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0A59B7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9F7770">
              <w:rPr>
                <w:color w:val="FF0000"/>
                <w:sz w:val="24"/>
              </w:rPr>
              <w:t>30</w:t>
            </w:r>
            <w:r w:rsidR="000A59B7">
              <w:rPr>
                <w:color w:val="FF0000"/>
                <w:sz w:val="24"/>
              </w:rPr>
              <w:t xml:space="preserve"> ноября</w:t>
            </w:r>
            <w:r w:rsidR="00D86A57">
              <w:rPr>
                <w:color w:val="FF0000"/>
                <w:sz w:val="24"/>
              </w:rPr>
              <w:t xml:space="preserve"> 2023 года приказ № 1</w:t>
            </w:r>
            <w:r w:rsidR="009F7770">
              <w:rPr>
                <w:color w:val="FF0000"/>
                <w:sz w:val="24"/>
              </w:rPr>
              <w:t>75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й зал 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5</w:t>
            </w:r>
            <w:r>
              <w:rPr>
                <w:rFonts w:ascii="Liberation Serif" w:eastAsia="Liberation Serif" w:hAnsi="Liberation Serif" w:cs="Liberation Serif"/>
                <w:sz w:val="24"/>
              </w:rPr>
              <w:t>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8B451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E1986" w:rsidTr="003051C9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Кубок города Салехарда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16-24.12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МАУ «ЦФКиС»,</w:t>
            </w:r>
          </w:p>
          <w:p w:rsid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 xml:space="preserve"> ОО «Федерация по волейболу </w:t>
            </w:r>
          </w:p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г. Салехарда»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57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964883" w:rsidTr="00D86A5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 xml:space="preserve">Межмуниципальные соревнования по киокусинкай, посвященные 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МАУ «ЦФКиС»,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ДО </w:t>
            </w:r>
            <w:r w:rsidR="0015653A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sz w:val="24"/>
              </w:rPr>
              <w:t>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Заполярная Золотая лига по</w:t>
            </w:r>
          </w:p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мини-футболу на Кубок (Призы)</w:t>
            </w:r>
          </w:p>
          <w:p w:rsidR="00202C14" w:rsidRP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Серебряная лига по мини-футболу </w:t>
            </w:r>
          </w:p>
          <w:p w:rsidR="00202C14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на Кубок (Призы)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F076E3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AC08A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6E22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</w:t>
            </w:r>
          </w:p>
          <w:p w:rsidR="00202C14" w:rsidRDefault="00D86A57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Дню народного </w:t>
            </w:r>
            <w:r w:rsidR="00976E22">
              <w:rPr>
                <w:rFonts w:ascii="Liberation Serif" w:eastAsia="Liberation Serif" w:hAnsi="Liberation Serif" w:cs="Liberation Serif"/>
                <w:sz w:val="24"/>
              </w:rPr>
              <w:t>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самбо, посвященные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B2FEF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спортивной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туризму на пешеходных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9F7770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9F7770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bookmarkStart w:id="0" w:name="_GoBack"/>
            <w:bookmarkEnd w:id="0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Pr="009F7770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CB2FEF" w:rsidRPr="00041038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«Осенний шторм»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13-14.10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FF6940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посвященные Дню народного единства»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076E3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волейболу,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CB2FE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4D79C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теннису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 xml:space="preserve"> «Осенний Кубо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940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CB2FEF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 w:rsidP="000A59B7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0A59B7" w:rsidTr="002978C0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Воскресный турнир по блицу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Турнирный игровой зал 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0A59B7">
              <w:rPr>
                <w:rFonts w:ascii="Liberation Serif" w:hAnsi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 Карпова»</w:t>
            </w:r>
          </w:p>
        </w:tc>
      </w:tr>
      <w:tr w:rsidR="000A59B7" w:rsidTr="00D16591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Воскресный турнир 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по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быстрым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Турнирный игровой зал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ГАУ ЯНАО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СШ «ПШШ А.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0A59B7">
              <w:rPr>
                <w:rFonts w:ascii="Liberation Serif" w:hAnsi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 Карпова»</w:t>
            </w:r>
          </w:p>
        </w:tc>
      </w:tr>
      <w:tr w:rsidR="009F7770" w:rsidTr="00E0285F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0A59B7" w:rsidRDefault="009F7770" w:rsidP="000A59B7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9F7770" w:rsidTr="008D7AA7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0A59B7" w:rsidRDefault="009F7770" w:rsidP="000A59B7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9F7770"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9F7770" w:rsidRPr="009F7770" w:rsidRDefault="009F7770" w:rsidP="00C52D4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инструктором по скандинавской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</w:t>
            </w:r>
            <w:r w:rsidRPr="00D86A57"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. </w:t>
            </w:r>
            <w:r w:rsidR="00D86A57" w:rsidRPr="00D86A57">
              <w:rPr>
                <w:rFonts w:ascii="Liberation Serif" w:eastAsia="Liberation Serif" w:hAnsi="Liberation Serif" w:cs="Liberation Serif"/>
                <w:b/>
                <w:sz w:val="24"/>
              </w:rPr>
              <w:t>Всероссийский день ходьбы в Салехарде 2023г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ходьбы в Салехарде 2023г.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7" w:rsidRDefault="008B4517">
      <w:r>
        <w:separator/>
      </w:r>
    </w:p>
  </w:endnote>
  <w:endnote w:type="continuationSeparator" w:id="0">
    <w:p w:rsidR="008B4517" w:rsidRDefault="008B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  <w:p w:rsidR="008B4517" w:rsidRDefault="008B4517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B4517" w:rsidRDefault="008B4517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7" w:rsidRDefault="008B4517">
      <w:r>
        <w:separator/>
      </w:r>
    </w:p>
  </w:footnote>
  <w:footnote w:type="continuationSeparator" w:id="0">
    <w:p w:rsidR="008B4517" w:rsidRDefault="008B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A59B7"/>
    <w:rsid w:val="000B7F9A"/>
    <w:rsid w:val="0015653A"/>
    <w:rsid w:val="00156F7D"/>
    <w:rsid w:val="00157703"/>
    <w:rsid w:val="00163614"/>
    <w:rsid w:val="001C6663"/>
    <w:rsid w:val="001E56BF"/>
    <w:rsid w:val="00202C14"/>
    <w:rsid w:val="0020669D"/>
    <w:rsid w:val="00240569"/>
    <w:rsid w:val="00260C33"/>
    <w:rsid w:val="00266E48"/>
    <w:rsid w:val="00267C59"/>
    <w:rsid w:val="002A5B04"/>
    <w:rsid w:val="002A670F"/>
    <w:rsid w:val="00345D31"/>
    <w:rsid w:val="00383D71"/>
    <w:rsid w:val="003C63E6"/>
    <w:rsid w:val="00436D54"/>
    <w:rsid w:val="00453F90"/>
    <w:rsid w:val="004C680B"/>
    <w:rsid w:val="004D79CE"/>
    <w:rsid w:val="00573726"/>
    <w:rsid w:val="005A4638"/>
    <w:rsid w:val="005A6F18"/>
    <w:rsid w:val="005B20C8"/>
    <w:rsid w:val="005C6B11"/>
    <w:rsid w:val="00621A9A"/>
    <w:rsid w:val="00645893"/>
    <w:rsid w:val="00676BDC"/>
    <w:rsid w:val="006975EB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A1EBC"/>
    <w:rsid w:val="008B4517"/>
    <w:rsid w:val="008C6D71"/>
    <w:rsid w:val="008E2077"/>
    <w:rsid w:val="0090318D"/>
    <w:rsid w:val="00932232"/>
    <w:rsid w:val="00936A5F"/>
    <w:rsid w:val="00964883"/>
    <w:rsid w:val="009668B8"/>
    <w:rsid w:val="00976E22"/>
    <w:rsid w:val="009C488F"/>
    <w:rsid w:val="009D4432"/>
    <w:rsid w:val="009F587E"/>
    <w:rsid w:val="009F7770"/>
    <w:rsid w:val="00A33B58"/>
    <w:rsid w:val="00A678B4"/>
    <w:rsid w:val="00AC08A3"/>
    <w:rsid w:val="00B36974"/>
    <w:rsid w:val="00B641AE"/>
    <w:rsid w:val="00C91C5D"/>
    <w:rsid w:val="00CB2FEF"/>
    <w:rsid w:val="00CE1986"/>
    <w:rsid w:val="00D86A57"/>
    <w:rsid w:val="00E308A5"/>
    <w:rsid w:val="00EA124F"/>
    <w:rsid w:val="00EF43F6"/>
    <w:rsid w:val="00F076E3"/>
    <w:rsid w:val="00F128F3"/>
    <w:rsid w:val="00F472D1"/>
    <w:rsid w:val="00FF01A3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26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346</cp:revision>
  <cp:lastPrinted>2022-12-20T16:28:00Z</cp:lastPrinted>
  <dcterms:created xsi:type="dcterms:W3CDTF">2019-01-10T10:31:00Z</dcterms:created>
  <dcterms:modified xsi:type="dcterms:W3CDTF">2023-11-30T03:46:00Z</dcterms:modified>
  <dc:language>ru-RU</dc:language>
</cp:coreProperties>
</file>