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052" w:rsidRPr="00600FAB" w:rsidRDefault="001B6052" w:rsidP="00AE460B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00FAB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Приложение</w:t>
      </w:r>
    </w:p>
    <w:p w:rsidR="001B6052" w:rsidRPr="00600FAB" w:rsidRDefault="001B6052" w:rsidP="00AE460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00FAB">
        <w:rPr>
          <w:rFonts w:ascii="Liberation Serif" w:eastAsia="Times New Roman" w:hAnsi="Liberation Serif" w:cs="Times New Roman"/>
          <w:sz w:val="24"/>
          <w:szCs w:val="24"/>
          <w:lang w:eastAsia="ru-RU"/>
        </w:rPr>
        <w:t>к приказу УФКиС</w:t>
      </w:r>
    </w:p>
    <w:p w:rsidR="001B6052" w:rsidRPr="00600FAB" w:rsidRDefault="001B6052" w:rsidP="00AE460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00FAB">
        <w:rPr>
          <w:rFonts w:ascii="Liberation Serif" w:eastAsia="Times New Roman" w:hAnsi="Liberation Serif" w:cs="Times New Roman"/>
          <w:sz w:val="24"/>
          <w:szCs w:val="24"/>
          <w:lang w:eastAsia="ru-RU"/>
        </w:rPr>
        <w:t>Администрации города Салехарда</w:t>
      </w:r>
    </w:p>
    <w:p w:rsidR="00AE460B" w:rsidRDefault="001B6052" w:rsidP="00AE460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00FAB">
        <w:rPr>
          <w:rFonts w:ascii="Liberation Serif" w:eastAsia="Times New Roman" w:hAnsi="Liberation Serif" w:cs="Times New Roman"/>
          <w:sz w:val="24"/>
          <w:szCs w:val="24"/>
          <w:lang w:eastAsia="ru-RU"/>
        </w:rPr>
        <w:t>от 17 марта 2022 года № 50-о</w:t>
      </w:r>
    </w:p>
    <w:p w:rsidR="00AE460B" w:rsidRDefault="00AE460B" w:rsidP="00AE460B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AE460B">
        <w:rPr>
          <w:rFonts w:ascii="Liberation Serif" w:hAnsi="Liberation Serif" w:cs="Liberation Serif"/>
          <w:sz w:val="24"/>
          <w:szCs w:val="24"/>
        </w:rPr>
        <w:t xml:space="preserve">(в ред. приказа УФКиС </w:t>
      </w:r>
      <w:proofErr w:type="gramEnd"/>
    </w:p>
    <w:p w:rsidR="00AE460B" w:rsidRPr="00AE460B" w:rsidRDefault="00AE460B" w:rsidP="00AE460B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E460B">
        <w:rPr>
          <w:rFonts w:ascii="Liberation Serif" w:hAnsi="Liberation Serif" w:cs="Liberation Serif"/>
          <w:sz w:val="24"/>
          <w:szCs w:val="24"/>
        </w:rPr>
        <w:t>от 18.12.2023 года № 188-о)</w:t>
      </w:r>
    </w:p>
    <w:p w:rsidR="00AE460B" w:rsidRPr="00AE460B" w:rsidRDefault="00AE460B" w:rsidP="001B6052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B6052" w:rsidRPr="00600FAB" w:rsidRDefault="001B6052" w:rsidP="00AE460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bookmarkStart w:id="0" w:name="Par31"/>
      <w:bookmarkEnd w:id="0"/>
    </w:p>
    <w:p w:rsidR="001B6052" w:rsidRPr="00171792" w:rsidRDefault="001B6052" w:rsidP="001B605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ПОРЯДОК</w:t>
      </w:r>
      <w:bookmarkStart w:id="1" w:name="_GoBack"/>
      <w:bookmarkEnd w:id="1"/>
    </w:p>
    <w:p w:rsidR="001B6052" w:rsidRPr="00171792" w:rsidRDefault="001B6052" w:rsidP="001B6052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171792">
        <w:rPr>
          <w:rFonts w:ascii="Liberation Serif" w:hAnsi="Liberation Serif" w:cs="Times New Roman"/>
          <w:b/>
          <w:sz w:val="28"/>
          <w:szCs w:val="28"/>
        </w:rPr>
        <w:t xml:space="preserve">формирования и утверждения календарного плана физкультурных мероприятий и спортивных мероприятий муниципального образования город Салехард, </w:t>
      </w:r>
      <w:r w:rsidRPr="00171792">
        <w:rPr>
          <w:rFonts w:ascii="Liberation Serif" w:hAnsi="Liberation Serif" w:cs="Times New Roman"/>
          <w:b/>
          <w:bCs/>
          <w:sz w:val="28"/>
          <w:szCs w:val="28"/>
        </w:rPr>
        <w:t>включающих в себя физкультурные мероприятия и спортивные мероприятия по реализации комплекса ГТО</w:t>
      </w:r>
    </w:p>
    <w:p w:rsidR="001B6052" w:rsidRPr="00171792" w:rsidRDefault="001B6052" w:rsidP="001B6052">
      <w:pPr>
        <w:spacing w:after="0" w:line="240" w:lineRule="auto"/>
        <w:rPr>
          <w:rFonts w:ascii="Liberation Serif" w:hAnsi="Liberation Serif" w:cs="Times New Roman"/>
          <w:b/>
          <w:sz w:val="28"/>
          <w:szCs w:val="28"/>
        </w:rPr>
      </w:pP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I. Общие положения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1B6052" w:rsidRPr="00171792" w:rsidRDefault="001B6052" w:rsidP="001B6052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Порядок формирования и утверждения календарного плана физкультурных мероприятий и спортивных мероприятий муниципального образования город Салехард, </w:t>
      </w:r>
      <w:r w:rsidRPr="00171792">
        <w:rPr>
          <w:rFonts w:ascii="Liberation Serif" w:hAnsi="Liberation Serif" w:cs="Times New Roman"/>
          <w:bCs/>
          <w:sz w:val="28"/>
          <w:szCs w:val="28"/>
        </w:rPr>
        <w:t>включающих в себя физкультурные мероприятия и спортивные мероприятия по реализации комплекса ГТО</w:t>
      </w: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(далее – Порядок, Календарный план) определяет требования к физкультурным мероприятиям и спортивным мероприятиям, включаемым в Календарный план (далее - мероприятия), процедуру формирования и утверждения Календарного плана</w:t>
      </w:r>
      <w:r w:rsidRPr="00171792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 xml:space="preserve">, </w:t>
      </w: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>внесения изменений в Календарный план.</w:t>
      </w:r>
      <w:proofErr w:type="gramEnd"/>
    </w:p>
    <w:p w:rsidR="001B6052" w:rsidRPr="00171792" w:rsidRDefault="001B6052" w:rsidP="001B60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proofErr w:type="gramStart"/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Календарный план включаются мероприятия, финансируемые за счет средств бюджета муниципального образования город Салехард (далее – муниципальное образование), в пределах выделенных бюджетных ассигнований, предусмотренных на эти цели на соответствующий финансовый год,</w:t>
      </w:r>
      <w:r w:rsidRPr="00171792">
        <w:rPr>
          <w:rFonts w:ascii="Liberation Serif" w:eastAsia="Calibri" w:hAnsi="Liberation Serif" w:cs="Arial"/>
          <w:sz w:val="28"/>
          <w:szCs w:val="28"/>
        </w:rPr>
        <w:t xml:space="preserve"> </w:t>
      </w: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 счет субвенций из окружного бюджета, предоставленных бюджету муниципального образования город Салехард на осуществление органами местного самоуправления отдельных государственных полномочий в сфере физической культуры и спорта и за счет иных</w:t>
      </w:r>
      <w:proofErr w:type="gramEnd"/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источников, в соответствии с федеральным законодательством, законодательством Ямало-Ненецкого автономного округа.</w:t>
      </w:r>
    </w:p>
    <w:p w:rsidR="001B6052" w:rsidRPr="00171792" w:rsidRDefault="001B6052" w:rsidP="001B6052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Основными задачами формирования Календарного плана являются: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создание целостной системы мероприятий, способствующей развитию физической культуры и массового спорта среди населения, развитию видов спорта в городе Салехарде, отбору спортсменов в спортивные сборные команды города и обеспечению целенаправленной подготовки спортивных сборных команд для их успешного участия в межмуниципальных, </w:t>
      </w:r>
      <w:r w:rsidRPr="00171792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региональных, межрегиональных, всероссийских и международных спортивных и физкультурных мероприятиях.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>- координация взаимодействия организаторов физкультурных мероприятий и спортивных мероприятий.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>3. Календарный план состоит из двух частей: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3.1. Первая часть Календарного плана содержит перечень физкультурных и спортивных мероприятий, проводимых на территории муниципального образования город Салехард.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Первая часть Календарного плана состоит из следующих разделов: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>- комплексные спортивные мероприятия;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>- физкультурно-оздоровительные и спортивно-массовые мероприятия;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>- физкультурные мероприятия и спортивные мероприятия по реализации Всероссийского физкультурно-спортивного комплекса «Готов к труду и обороне» (ГТО) (далее - комплекс ГТО);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>- первенства, чемпионаты, Кубки,</w:t>
      </w:r>
      <w:r w:rsidRPr="00171792">
        <w:rPr>
          <w:rFonts w:ascii="Liberation Serif" w:eastAsia="Times New Roman" w:hAnsi="Liberation Serif" w:cs="Times New Roman"/>
          <w:color w:val="FF0000"/>
          <w:sz w:val="28"/>
          <w:szCs w:val="28"/>
          <w:lang w:eastAsia="ru-RU"/>
        </w:rPr>
        <w:t xml:space="preserve"> </w:t>
      </w:r>
      <w:r w:rsidRPr="00171792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соревнования и турниры по видам спорта;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- региональные</w:t>
      </w:r>
      <w:r w:rsidRPr="00171792">
        <w:rPr>
          <w:rFonts w:ascii="Liberation Serif" w:eastAsia="Times New Roman" w:hAnsi="Liberation Serif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r w:rsidRPr="00171792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межрегиональные, всероссийские и международные спортивные мероприятия и физкультурные </w:t>
      </w: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мероприятия, проводимые на территории муниципального образования;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>- организационные мероприятия.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>3.2. Вторая часть Календарного плана содержит перечень физкультурных и спортивных мероприятий, проводимых за пределами муниципального образования, в которых планируют принять участие спортсмены муниципального образования.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>Вторая часть Календарного плана состоит из следующих разделов: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>- межмуниципальные и региональные комплексные мероприятия и физкультурные мероприятия;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>- межмуниципальные и региональные спортивные мероприятия по видам спорта;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межрегиональные, всероссийские и, международные спортивные мероприятия и физкультурные мероприятия, </w:t>
      </w:r>
      <w:r w:rsidRPr="00171792">
        <w:rPr>
          <w:rFonts w:ascii="Liberation Serif" w:hAnsi="Liberation Serif" w:cs="Times New Roman"/>
          <w:sz w:val="28"/>
          <w:szCs w:val="28"/>
        </w:rPr>
        <w:t xml:space="preserve">входящие в календарные планы </w:t>
      </w:r>
      <w:proofErr w:type="spellStart"/>
      <w:r w:rsidRPr="00171792">
        <w:rPr>
          <w:rFonts w:ascii="Liberation Serif" w:hAnsi="Liberation Serif" w:cs="Times New Roman"/>
          <w:sz w:val="28"/>
          <w:szCs w:val="28"/>
        </w:rPr>
        <w:t>Минспорта</w:t>
      </w:r>
      <w:proofErr w:type="spellEnd"/>
      <w:r w:rsidRPr="00171792">
        <w:rPr>
          <w:rFonts w:ascii="Liberation Serif" w:hAnsi="Liberation Serif" w:cs="Times New Roman"/>
          <w:sz w:val="28"/>
          <w:szCs w:val="28"/>
        </w:rPr>
        <w:t xml:space="preserve"> России, всероссийских федераций по видам спорта, аккредитованных федеральным исполнительным органом государственной власти в области физической культуры и спорта</w:t>
      </w: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1B6052" w:rsidRPr="00171792" w:rsidRDefault="001B6052" w:rsidP="001B60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тренировочные мероприятия спортсменов, спортивных сборных команд муниципального образования, </w:t>
      </w:r>
      <w:r w:rsidRPr="00171792">
        <w:rPr>
          <w:rFonts w:ascii="Liberation Serif" w:hAnsi="Liberation Serif" w:cs="Times New Roman"/>
          <w:sz w:val="28"/>
          <w:szCs w:val="28"/>
        </w:rPr>
        <w:t>для лиц, проходящих спортивную подготовку в муниципальных учреждениях, в соответствии с федеральными стандартами спортивной подготовки.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>Включение в Календарный план спортивных соревнований и физкультурных мероприятий осуществляется с учётом Календарных планов официальных физкультурных и спортивных мероприятий Ямало-Ненецкого автономного округа,</w:t>
      </w:r>
      <w:r w:rsidRPr="00171792">
        <w:rPr>
          <w:rFonts w:ascii="Liberation Serif" w:eastAsia="Times New Roman" w:hAnsi="Liberation Serif" w:cs="Times New Roman"/>
          <w:color w:val="FF0000"/>
          <w:sz w:val="28"/>
          <w:szCs w:val="28"/>
          <w:lang w:eastAsia="ru-RU"/>
        </w:rPr>
        <w:t xml:space="preserve"> </w:t>
      </w: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субъектов Российской Федерации, </w:t>
      </w:r>
      <w:proofErr w:type="spellStart"/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>Минспорта</w:t>
      </w:r>
      <w:proofErr w:type="spellEnd"/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России, общероссийских и международных спортивных федераций.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bookmarkStart w:id="2" w:name="Par65"/>
      <w:bookmarkEnd w:id="2"/>
      <w:r w:rsidRPr="0017179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II. Требования к мероприятиям, включаемым в Календарный план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1B6052" w:rsidRPr="00171792" w:rsidRDefault="001B6052" w:rsidP="001B6052">
      <w:pPr>
        <w:pStyle w:val="a3"/>
        <w:widowControl w:val="0"/>
        <w:numPr>
          <w:ilvl w:val="0"/>
          <w:numId w:val="1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Официальные физкультурные мероприятия и спортивные мероприятия муниципального образования проводятся среди различных групп населения, в том числе среди инвалидов и (или) лиц с ограниченными возможностями здоровья. </w:t>
      </w:r>
    </w:p>
    <w:p w:rsidR="001B6052" w:rsidRPr="00171792" w:rsidRDefault="001B6052" w:rsidP="001B6052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Планируемые физкультурные мероприятия среди различных слоев и социальных групп населения муниципального образования должны решать задачи по развитию массовой физической культуры.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FF0000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5. Мероприятия по видам спорта включаются в Календарный план, если в муниципальном образовании данным видам спорта занимаются: в индивидуальных видах – не менее 30 человек, в командных видах – не менее 50 человек. 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>6. В Календарный план включаются мероприятия: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>- первенства, чемпионаты, Кубки, соревнования и турниры по видам спорта;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>- физкультурные мероприятия;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>- комплексные мероприятия (спартакиады, параспартакиады и т.д.);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>- массовые акции, фестивали и состязания (пробеги, заплывы, забеги, эстафеты, дни видов спорта и другие);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>- физкультурные мероприятия и спортивные мероприятия комплекса ГТО.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>7. Спортивные мероприятия и физкультурные мероприятия должны представлять собой часть целостной системы спортивных соревнований, физкультурных и тренировочных мероприятий, решающей задачи развития видов спорта, отбора спортсменов в спортивную и физкультурную сборную команду муниципального образования для её участия в межмуниципальных, региональных, межрегиональных, всероссийских и международных спортивных мероприятиях и физкультурных мероприятиях.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Календарный план включаются спортивные мероприятия, отвечающие требованиям Единой всероссийской спортивной классификации, по видам спорта, включённым во Всероссийский реестр видов спорта, в том числе: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>- чемпионат муниципального образования город Салехард;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>- первенство муниципального образования город Салехард;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>- розыгрыш Кубка муниципального образования город Салехард, соревнования, турниры;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>- другие муниципальные спортивные мероприятия (традиционные, мероприятия на призы (Кубки) Главы Администрации города Салехарда, Председателя Городской Думы города Салехарда и т.д.).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Чемпионат муниципального образования город Салехард в одном виде спорта (спортивной дисциплине) проводится не более одного раза в год.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Первенство муниципального образования города Салехард в одном виде спорта (спортивной дисциплине) проводится не более одного раза в год в каждой возрастной группе.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Розыгрыши Кубков муниципального образования город Салехард в одном виде спорта (спортивной дисциплине) проводятся не более одного раза в год.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8. Спортивные мероприятия, включенные в Календарный план, проводятся в соответствии с правилами проведения соревнований по виду спорта. Физкультурные мероприятия проводятся в соответствии с положениями о мероприятиях, утверждаемыми организаторами.  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9. Наименование мероприятия (за исключением чемпионата, первенства, розыгрыша Кубка муниципального образования) помимо ранга может также содержать собственное наименование, которое приводится в кавычках после ранга спортивного мероприяти</w:t>
      </w:r>
      <w:r w:rsidRPr="00171792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я, </w:t>
      </w: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>физкультурного мероприятия.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Собственное наименование спортивного мероприятия и физкультурного мероприятия не должно пропагандировать насилие и жестокость, социальную, расовую, национальную, религиозную и иную исключительность или нетерпимость, любые формы дискриминации, содержать ненормативную лексику и оскорбляющие нравственность слова и выражения, а также противоречить рангу спортивного мероприятия и физкультурного мероприятия.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Использование в наименовании спортивного мероприятия и физкультурного мероприятия личного имени гражданина, символики, защищенной в соответствии с законодательством Российской Федерации, а также наименования юридического лица или органа государственной (муниципальной) власти допускается при наличии документов, подтверждающих правомочность такого использования.</w:t>
      </w:r>
    </w:p>
    <w:p w:rsidR="001B6052" w:rsidRPr="00171792" w:rsidRDefault="001B6052" w:rsidP="001B6052">
      <w:pPr>
        <w:spacing w:after="0"/>
        <w:ind w:firstLine="709"/>
        <w:rPr>
          <w:rFonts w:ascii="Liberation Serif" w:hAnsi="Liberation Serif" w:cs="Times New Roman"/>
          <w:sz w:val="28"/>
          <w:szCs w:val="28"/>
        </w:rPr>
      </w:pPr>
      <w:r w:rsidRPr="00171792">
        <w:rPr>
          <w:rFonts w:ascii="Liberation Serif" w:hAnsi="Liberation Serif" w:cs="Times New Roman"/>
          <w:sz w:val="28"/>
          <w:szCs w:val="28"/>
        </w:rPr>
        <w:t>10. В отношении каждого мероприятия Календарный план содержит:</w:t>
      </w:r>
    </w:p>
    <w:p w:rsidR="001B6052" w:rsidRPr="00171792" w:rsidRDefault="001B6052" w:rsidP="001B6052">
      <w:pPr>
        <w:spacing w:after="0"/>
        <w:ind w:firstLine="709"/>
        <w:rPr>
          <w:rFonts w:ascii="Liberation Serif" w:hAnsi="Liberation Serif" w:cs="Times New Roman"/>
          <w:sz w:val="28"/>
          <w:szCs w:val="28"/>
        </w:rPr>
      </w:pPr>
      <w:r w:rsidRPr="00171792">
        <w:rPr>
          <w:rFonts w:ascii="Liberation Serif" w:hAnsi="Liberation Serif" w:cs="Times New Roman"/>
          <w:sz w:val="28"/>
          <w:szCs w:val="28"/>
        </w:rPr>
        <w:t>- полное наименование мероприятия;</w:t>
      </w:r>
    </w:p>
    <w:p w:rsidR="001B6052" w:rsidRPr="00171792" w:rsidRDefault="001B6052" w:rsidP="001B6052">
      <w:pPr>
        <w:spacing w:after="0"/>
        <w:ind w:firstLine="709"/>
        <w:rPr>
          <w:rFonts w:ascii="Liberation Serif" w:hAnsi="Liberation Serif" w:cs="Times New Roman"/>
          <w:sz w:val="28"/>
          <w:szCs w:val="28"/>
        </w:rPr>
      </w:pPr>
      <w:r w:rsidRPr="00171792">
        <w:rPr>
          <w:rFonts w:ascii="Liberation Serif" w:hAnsi="Liberation Serif" w:cs="Times New Roman"/>
          <w:sz w:val="28"/>
          <w:szCs w:val="28"/>
        </w:rPr>
        <w:t>- период проведения мероприятия;</w:t>
      </w:r>
    </w:p>
    <w:p w:rsidR="001B6052" w:rsidRPr="00171792" w:rsidRDefault="001B6052" w:rsidP="001B6052">
      <w:pPr>
        <w:spacing w:after="0"/>
        <w:ind w:firstLine="709"/>
        <w:rPr>
          <w:rFonts w:ascii="Liberation Serif" w:hAnsi="Liberation Serif" w:cs="Times New Roman"/>
          <w:sz w:val="28"/>
          <w:szCs w:val="28"/>
        </w:rPr>
      </w:pPr>
      <w:r w:rsidRPr="00171792">
        <w:rPr>
          <w:rFonts w:ascii="Liberation Serif" w:hAnsi="Liberation Serif" w:cs="Times New Roman"/>
          <w:sz w:val="28"/>
          <w:szCs w:val="28"/>
        </w:rPr>
        <w:t>- место проведения мероприятия;</w:t>
      </w:r>
    </w:p>
    <w:p w:rsidR="001B6052" w:rsidRPr="00171792" w:rsidRDefault="001B6052" w:rsidP="001B6052">
      <w:pPr>
        <w:spacing w:after="0"/>
        <w:ind w:firstLine="709"/>
        <w:rPr>
          <w:rFonts w:ascii="Liberation Serif" w:hAnsi="Liberation Serif" w:cs="Times New Roman"/>
          <w:sz w:val="28"/>
          <w:szCs w:val="28"/>
        </w:rPr>
      </w:pPr>
      <w:r w:rsidRPr="00171792">
        <w:rPr>
          <w:rFonts w:ascii="Liberation Serif" w:hAnsi="Liberation Serif" w:cs="Times New Roman"/>
          <w:sz w:val="28"/>
          <w:szCs w:val="28"/>
        </w:rPr>
        <w:t>- состав организаторов мероприятия.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III. Процедура формирования и утверждения Календарного плана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1B6052" w:rsidRPr="00171792" w:rsidRDefault="001B6052" w:rsidP="00AE46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>11. Подготовка Календарного плана осуществляется ответственным должностным лицом управления по физической культуре и спорту Администрации города Салехарда (далее - Управление) и включает в себя следующие этапы: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>- запрос заявок на включение мероприятий в Календарный план (далее – заявка);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>- рассмотрение заявок;</w:t>
      </w:r>
    </w:p>
    <w:p w:rsidR="001B605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подготовка проекта приказа Управления об утверждении Календарного плана. </w:t>
      </w:r>
    </w:p>
    <w:p w:rsidR="00AE460B" w:rsidRPr="00171792" w:rsidRDefault="00AE460B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</w:rPr>
        <w:t>(</w:t>
      </w:r>
      <w:r>
        <w:rPr>
          <w:rFonts w:ascii="Liberation Serif" w:hAnsi="Liberation Serif" w:cs="Liberation Serif"/>
          <w:sz w:val="28"/>
        </w:rPr>
        <w:t xml:space="preserve">в ред. приказа УФКиС от </w:t>
      </w:r>
      <w:r>
        <w:rPr>
          <w:rFonts w:ascii="Liberation Serif" w:hAnsi="Liberation Serif" w:cs="Liberation Serif"/>
          <w:sz w:val="28"/>
        </w:rPr>
        <w:t>18.12.2023 года № 188</w:t>
      </w:r>
      <w:r>
        <w:rPr>
          <w:rFonts w:ascii="Liberation Serif" w:hAnsi="Liberation Serif" w:cs="Liberation Serif"/>
          <w:sz w:val="28"/>
        </w:rPr>
        <w:t>-о</w:t>
      </w:r>
      <w:r>
        <w:rPr>
          <w:rFonts w:ascii="Liberation Serif" w:hAnsi="Liberation Serif" w:cs="Liberation Serif"/>
          <w:sz w:val="28"/>
        </w:rPr>
        <w:t>)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12. Ответственное должностное лицо Управления не позднее 15 октября года, предшествующего году реализации Календарного плана, направляет запрос на предоставление заявок: 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>- государственным и муниципальным физкультурно-спортивным организациям;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региональным и муниципальным федерациям по видам спорта, имеющим государственную аккредитацию. 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>Календарный план формируется на основании заявок региональных и муниципальных федераций по видам спорта, имеющих государственную аккредитацию, а также государственных и муниципальных физкультурно-</w:t>
      </w: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спортивных организаций. Мероприятия также могут включаться в Календарный план по инициативе Управления.</w:t>
      </w:r>
    </w:p>
    <w:p w:rsidR="001B6052" w:rsidRPr="00171792" w:rsidRDefault="001B6052" w:rsidP="00AE46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>13. Устанавливается с</w:t>
      </w:r>
      <w:r w:rsidR="00AE460B">
        <w:rPr>
          <w:rFonts w:ascii="Liberation Serif" w:eastAsia="Times New Roman" w:hAnsi="Liberation Serif" w:cs="Times New Roman"/>
          <w:sz w:val="28"/>
          <w:szCs w:val="28"/>
          <w:lang w:eastAsia="ru-RU"/>
        </w:rPr>
        <w:t>рок подачи заявок - не позднее 20</w:t>
      </w: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ноября года, предшествующего году реализации Календарного плана. Заявки должны соответствовать форме, установленной Приложением к настоящему Порядку</w:t>
      </w:r>
      <w:proofErr w:type="gramStart"/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gramEnd"/>
      <w:r w:rsidR="00AE460B" w:rsidRPr="00AE460B">
        <w:rPr>
          <w:rFonts w:ascii="Liberation Serif" w:hAnsi="Liberation Serif" w:cs="Liberation Serif"/>
          <w:sz w:val="28"/>
        </w:rPr>
        <w:t xml:space="preserve"> </w:t>
      </w:r>
      <w:r w:rsidR="00AE460B">
        <w:rPr>
          <w:rFonts w:ascii="Liberation Serif" w:hAnsi="Liberation Serif" w:cs="Liberation Serif"/>
          <w:sz w:val="28"/>
        </w:rPr>
        <w:t>(</w:t>
      </w:r>
      <w:proofErr w:type="gramStart"/>
      <w:r w:rsidR="00AE460B">
        <w:rPr>
          <w:rFonts w:ascii="Liberation Serif" w:hAnsi="Liberation Serif" w:cs="Liberation Serif"/>
          <w:sz w:val="28"/>
        </w:rPr>
        <w:t>в</w:t>
      </w:r>
      <w:proofErr w:type="gramEnd"/>
      <w:r w:rsidR="00AE460B">
        <w:rPr>
          <w:rFonts w:ascii="Liberation Serif" w:hAnsi="Liberation Serif" w:cs="Liberation Serif"/>
          <w:sz w:val="28"/>
        </w:rPr>
        <w:t xml:space="preserve"> ред. приказа УФКиС от 18.12.2023 года № 188-о)</w:t>
      </w: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14. Ответственное должностное лицо Управления осуществляет проверку заявок на их соответствие установленной форме. 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несоответствия заявки установленной настоящим Порядком форме,  Ответственное должностное лицо возвращает заявителю заявку с указанием причин возврата и возможности повторной подачи заявки. 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>15. Основаниями для отказа во включении мероприятия в Календарный план являются:</w:t>
      </w:r>
    </w:p>
    <w:p w:rsidR="001B6052" w:rsidRPr="00AE460B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представление заявки с нарушением срока, установленного пунктом </w:t>
      </w:r>
      <w:hyperlink w:anchor="Par110" w:history="1">
        <w:r w:rsidRPr="00AE460B">
          <w:rPr>
            <w:rStyle w:val="a5"/>
            <w:rFonts w:ascii="Liberation Serif" w:eastAsia="Times New Roman" w:hAnsi="Liberation Serif" w:cs="Times New Roman"/>
            <w:color w:val="auto"/>
            <w:sz w:val="28"/>
            <w:szCs w:val="28"/>
            <w:u w:val="none"/>
            <w:lang w:eastAsia="ru-RU"/>
          </w:rPr>
          <w:t>13</w:t>
        </w:r>
      </w:hyperlink>
      <w:r w:rsidRPr="00AE460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Порядка;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>- выявление представленных заявителем документов, содержащих недостоверную или неполную информацию.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>16. Календарный план утверждается приказом Управления не позднее 20 декабря и размещается на официальном сайте Управления не позднее 25 декабря года, предшествующего плановому году.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b/>
          <w:sz w:val="28"/>
          <w:szCs w:val="28"/>
          <w:lang w:val="en-US" w:eastAsia="ru-RU"/>
        </w:rPr>
        <w:t>I</w:t>
      </w:r>
      <w:r w:rsidRPr="0017179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V. Внесение изменений в Календарный план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B6052" w:rsidRPr="00171792" w:rsidRDefault="001B6052" w:rsidP="001B60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17. </w:t>
      </w:r>
      <w:r w:rsidRPr="00171792">
        <w:rPr>
          <w:rFonts w:ascii="Liberation Serif" w:hAnsi="Liberation Serif" w:cs="Times New Roman"/>
          <w:sz w:val="28"/>
          <w:szCs w:val="28"/>
        </w:rPr>
        <w:t>Основания для внесения изменений в Календарный план:</w:t>
      </w:r>
    </w:p>
    <w:p w:rsidR="001B6052" w:rsidRPr="00171792" w:rsidRDefault="001B6052" w:rsidP="001B60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71792">
        <w:rPr>
          <w:rFonts w:ascii="Liberation Serif" w:hAnsi="Liberation Serif" w:cs="Times New Roman"/>
          <w:sz w:val="28"/>
          <w:szCs w:val="28"/>
        </w:rPr>
        <w:t>- изменение сроков и (или) мест проведения;</w:t>
      </w:r>
    </w:p>
    <w:p w:rsidR="001B6052" w:rsidRPr="00171792" w:rsidRDefault="001B6052" w:rsidP="001B60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71792">
        <w:rPr>
          <w:rFonts w:ascii="Liberation Serif" w:hAnsi="Liberation Serif" w:cs="Times New Roman"/>
          <w:sz w:val="28"/>
          <w:szCs w:val="28"/>
        </w:rPr>
        <w:t>- изменение наименования физкультурного мероприятия или спортивного мероприятия согласно официальному вызову, регламенту (положению);</w:t>
      </w:r>
    </w:p>
    <w:p w:rsidR="001B6052" w:rsidRPr="00171792" w:rsidRDefault="001B6052" w:rsidP="001B60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71792">
        <w:rPr>
          <w:rFonts w:ascii="Liberation Serif" w:hAnsi="Liberation Serif" w:cs="Times New Roman"/>
          <w:sz w:val="28"/>
          <w:szCs w:val="28"/>
        </w:rPr>
        <w:t>- отбор спортсменов (спортивных команд) согласно официальному вызову или регламенту (положению), не запланированных в Календарном плане на очередной год;</w:t>
      </w:r>
    </w:p>
    <w:p w:rsidR="001B6052" w:rsidRPr="00171792" w:rsidRDefault="001B6052" w:rsidP="001B60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71792">
        <w:rPr>
          <w:rFonts w:ascii="Liberation Serif" w:hAnsi="Liberation Serif" w:cs="Times New Roman"/>
          <w:sz w:val="28"/>
          <w:szCs w:val="28"/>
        </w:rPr>
        <w:t>- участие спортсменов, сборных команд в комплексных спартакиадах, соревнованиях, турнирах различных ведомств;</w:t>
      </w:r>
    </w:p>
    <w:p w:rsidR="001B6052" w:rsidRPr="00171792" w:rsidRDefault="001B6052" w:rsidP="001B60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71792">
        <w:rPr>
          <w:rFonts w:ascii="Liberation Serif" w:hAnsi="Liberation Serif" w:cs="Times New Roman"/>
          <w:sz w:val="28"/>
          <w:szCs w:val="28"/>
        </w:rPr>
        <w:t>- включение дополнительного физкультурного или спортивного мероприятия;</w:t>
      </w:r>
    </w:p>
    <w:p w:rsidR="001B6052" w:rsidRPr="00171792" w:rsidRDefault="001B6052" w:rsidP="001B60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71792">
        <w:rPr>
          <w:rFonts w:ascii="Liberation Serif" w:hAnsi="Liberation Serif" w:cs="Times New Roman"/>
          <w:sz w:val="28"/>
          <w:szCs w:val="28"/>
        </w:rPr>
        <w:t>- при замене одного мероприятия, включенного в Календарный план, но не проведенного по объективным причинам, в том числе по погодным условиям, другим спортивным мероприятием одного и того же организатора мероприятия;</w:t>
      </w:r>
    </w:p>
    <w:p w:rsidR="001B6052" w:rsidRPr="00171792" w:rsidRDefault="001B6052" w:rsidP="001B60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71792">
        <w:rPr>
          <w:rFonts w:ascii="Liberation Serif" w:hAnsi="Liberation Serif" w:cs="Times New Roman"/>
          <w:sz w:val="28"/>
          <w:szCs w:val="28"/>
        </w:rPr>
        <w:t>- исключение межрегионального, всероссийского, международного физкультурного или спортивного мероприятия из Единого Календарного плана физкультурных и спортивных мероприятий, утверждаемого федеральным исполнительным органом государственной власти в области физической культуры и спорта;</w:t>
      </w:r>
    </w:p>
    <w:p w:rsidR="001B6052" w:rsidRPr="00171792" w:rsidRDefault="001B6052" w:rsidP="001B60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171792">
        <w:rPr>
          <w:rFonts w:ascii="Liberation Serif" w:hAnsi="Liberation Serif" w:cs="Times New Roman"/>
          <w:sz w:val="28"/>
          <w:szCs w:val="28"/>
        </w:rPr>
        <w:t>- в связи с плохими погодными условиями, не позволившими провести в установленные Календарным планом сроки мероприятие.</w:t>
      </w:r>
    </w:p>
    <w:p w:rsidR="00AE460B" w:rsidRPr="00AE460B" w:rsidRDefault="001B6052" w:rsidP="00AE460B">
      <w:pPr>
        <w:spacing w:after="0" w:line="240" w:lineRule="auto"/>
        <w:ind w:firstLine="567"/>
        <w:jc w:val="both"/>
        <w:rPr>
          <w:rFonts w:ascii="Liberation Serif" w:eastAsia="Liberation Sans" w:hAnsi="Liberation Serif" w:cs="Liberation Sans"/>
          <w:sz w:val="28"/>
        </w:rPr>
      </w:pPr>
      <w:r w:rsidRPr="00AE460B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18. </w:t>
      </w:r>
      <w:r w:rsidR="00AE460B" w:rsidRPr="00AE460B">
        <w:rPr>
          <w:rFonts w:ascii="Liberation Serif" w:eastAsia="Liberation Sans" w:hAnsi="Liberation Serif" w:cs="Liberation Sans"/>
          <w:sz w:val="28"/>
        </w:rPr>
        <w:t>Изменения в Календарный план вносятся по инициативе Управления или организаций, указанных в пункте 12 настоящего Порядка.</w:t>
      </w:r>
    </w:p>
    <w:p w:rsidR="00AE460B" w:rsidRPr="00AE460B" w:rsidRDefault="00AE460B" w:rsidP="00AE460B">
      <w:pPr>
        <w:spacing w:after="0" w:line="240" w:lineRule="auto"/>
        <w:ind w:firstLine="567"/>
        <w:jc w:val="both"/>
        <w:rPr>
          <w:rFonts w:ascii="Liberation Serif" w:eastAsia="Liberation Sans" w:hAnsi="Liberation Serif" w:cs="Liberation Sans"/>
          <w:sz w:val="28"/>
        </w:rPr>
      </w:pPr>
      <w:r w:rsidRPr="00AE460B">
        <w:rPr>
          <w:rFonts w:ascii="Liberation Serif" w:eastAsia="Liberation Sans" w:hAnsi="Liberation Serif" w:cs="Liberation Sans"/>
          <w:sz w:val="28"/>
        </w:rPr>
        <w:t>Ходатайство о внесении изменений и (или) дополнений в Календарный план направляются заинтересованными организациями не позднее, чем за 14 календарных дней до даты проведения мероприятия.</w:t>
      </w:r>
    </w:p>
    <w:p w:rsidR="00AE460B" w:rsidRPr="00AE460B" w:rsidRDefault="00AE460B" w:rsidP="00AE460B">
      <w:pPr>
        <w:spacing w:after="0" w:line="240" w:lineRule="auto"/>
        <w:ind w:firstLine="567"/>
        <w:jc w:val="both"/>
        <w:rPr>
          <w:rFonts w:ascii="Liberation Serif" w:eastAsia="Liberation Sans" w:hAnsi="Liberation Serif" w:cs="Liberation Sans"/>
          <w:sz w:val="28"/>
        </w:rPr>
      </w:pPr>
      <w:r w:rsidRPr="00AE460B">
        <w:rPr>
          <w:rFonts w:ascii="Liberation Serif" w:eastAsia="Liberation Sans" w:hAnsi="Liberation Serif" w:cs="Liberation Sans"/>
          <w:sz w:val="28"/>
        </w:rPr>
        <w:t xml:space="preserve">Изменения и (или) дополнения в Календарный план утверждаются начальником Управления в течение 1 рабочего дня </w:t>
      </w:r>
      <w:proofErr w:type="gramStart"/>
      <w:r w:rsidRPr="00AE460B">
        <w:rPr>
          <w:rFonts w:ascii="Liberation Serif" w:eastAsia="Liberation Sans" w:hAnsi="Liberation Serif" w:cs="Liberation Sans"/>
          <w:sz w:val="28"/>
        </w:rPr>
        <w:t>с даты поступления</w:t>
      </w:r>
      <w:proofErr w:type="gramEnd"/>
      <w:r w:rsidRPr="00AE460B">
        <w:rPr>
          <w:rFonts w:ascii="Liberation Serif" w:eastAsia="Liberation Sans" w:hAnsi="Liberation Serif" w:cs="Liberation Sans"/>
          <w:sz w:val="28"/>
        </w:rPr>
        <w:t xml:space="preserve"> ходатайства.</w:t>
      </w:r>
    </w:p>
    <w:p w:rsidR="00AE460B" w:rsidRDefault="00AE460B" w:rsidP="00AE46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  <w:r w:rsidRPr="00AE460B">
        <w:rPr>
          <w:rFonts w:ascii="Liberation Serif" w:eastAsia="Liberation Sans" w:hAnsi="Liberation Serif" w:cs="Liberation Sans"/>
          <w:sz w:val="28"/>
        </w:rPr>
        <w:t>Приказ о внесении изменений в Календарный план в течение 1 рабочего дня со дня его регистрации размещается на официальном интернет-сайте управления (salekhardsport.ru).</w:t>
      </w:r>
      <w:r w:rsidRPr="00AE460B">
        <w:rPr>
          <w:rFonts w:ascii="Liberation Serif" w:hAnsi="Liberation Serif" w:cs="Liberation Serif"/>
          <w:sz w:val="28"/>
        </w:rPr>
        <w:t xml:space="preserve"> </w:t>
      </w:r>
    </w:p>
    <w:p w:rsidR="00AE460B" w:rsidRPr="00AE460B" w:rsidRDefault="00AE460B" w:rsidP="00AE46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E460B">
        <w:rPr>
          <w:rFonts w:ascii="Liberation Serif" w:hAnsi="Liberation Serif" w:cs="Liberation Serif"/>
          <w:sz w:val="28"/>
        </w:rPr>
        <w:t>(в ред. приказа УФКиС от 18.12.2023 года № 188-о)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>19. Основания для отказа во внесении изменений в Календарный план: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>- предоставление документов, содержащих недостоверную или неполную информацию;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>- несоблюдение сроков подачи заявок на внесение изменений в Календарный план, установленных пунктом 18 настоящего Порядка.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>20. Мероприятие может быть исключено из Календарного плана в следующих случаях: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>- обнаружение недостоверной информации в документах, представленных для включения мероприятия в Календарный план, внесения изменений в Календарный план;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>- исключение регионального или всероссийского физкультурного или спортивного мероприятия из регионального Календарного плана физкультурных и спортивных мероприятий;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>- отсутствие утвержденного положения о мероприятии за один месяц до даты его проведения;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>- отсутствие официального вызова исполнительного органа государственной власти в области физической культуры и спорта автономного округа или уполномоченного им государственного учреждения, отдельных спортсменов, тренеров, представителей муниципального образования для участия в региональном, межрегиональном, всероссийском и международном мероприятии;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71792">
        <w:rPr>
          <w:rFonts w:ascii="Liberation Serif" w:eastAsia="Times New Roman" w:hAnsi="Liberation Serif" w:cs="Times New Roman"/>
          <w:sz w:val="28"/>
          <w:szCs w:val="28"/>
          <w:lang w:eastAsia="ru-RU"/>
        </w:rPr>
        <w:t>- иных случаях, связанных с финансовым или материально-техническим обеспечением мероприятия.</w:t>
      </w:r>
    </w:p>
    <w:p w:rsidR="001B6052" w:rsidRPr="00171792" w:rsidRDefault="001B6052" w:rsidP="001B60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B6052" w:rsidRDefault="001B6052" w:rsidP="001B6052">
      <w:pPr>
        <w:overflowPunct w:val="0"/>
        <w:autoSpaceDE w:val="0"/>
        <w:autoSpaceDN w:val="0"/>
        <w:adjustRightInd w:val="0"/>
        <w:spacing w:after="0" w:line="240" w:lineRule="auto"/>
        <w:ind w:left="609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B6052" w:rsidRDefault="001B6052" w:rsidP="001B6052">
      <w:pPr>
        <w:overflowPunct w:val="0"/>
        <w:autoSpaceDE w:val="0"/>
        <w:autoSpaceDN w:val="0"/>
        <w:adjustRightInd w:val="0"/>
        <w:spacing w:after="0" w:line="240" w:lineRule="auto"/>
        <w:ind w:left="609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B6052" w:rsidRDefault="001B6052" w:rsidP="001B6052">
      <w:pPr>
        <w:overflowPunct w:val="0"/>
        <w:autoSpaceDE w:val="0"/>
        <w:autoSpaceDN w:val="0"/>
        <w:adjustRightInd w:val="0"/>
        <w:spacing w:after="0" w:line="240" w:lineRule="auto"/>
        <w:ind w:left="609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B6052" w:rsidRDefault="001B6052" w:rsidP="001B6052">
      <w:pPr>
        <w:overflowPunct w:val="0"/>
        <w:autoSpaceDE w:val="0"/>
        <w:autoSpaceDN w:val="0"/>
        <w:adjustRightInd w:val="0"/>
        <w:spacing w:after="0" w:line="240" w:lineRule="auto"/>
        <w:ind w:left="609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B467E" w:rsidRDefault="00AE460B"/>
    <w:sectPr w:rsidR="00EB467E" w:rsidSect="001B605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1282F"/>
    <w:multiLevelType w:val="hybridMultilevel"/>
    <w:tmpl w:val="4C5279DC"/>
    <w:lvl w:ilvl="0" w:tplc="0F72C7D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F4082E"/>
    <w:multiLevelType w:val="hybridMultilevel"/>
    <w:tmpl w:val="A52E67F2"/>
    <w:lvl w:ilvl="0" w:tplc="6ECABC3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052"/>
    <w:rsid w:val="001B6052"/>
    <w:rsid w:val="00283370"/>
    <w:rsid w:val="00AE460B"/>
    <w:rsid w:val="00CE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B6052"/>
    <w:pPr>
      <w:ind w:left="720"/>
      <w:contextualSpacing/>
    </w:pPr>
  </w:style>
  <w:style w:type="character" w:customStyle="1" w:styleId="a4">
    <w:name w:val="Абзац списка Знак"/>
    <w:link w:val="a3"/>
    <w:locked/>
    <w:rsid w:val="001B6052"/>
  </w:style>
  <w:style w:type="character" w:styleId="a5">
    <w:name w:val="Hyperlink"/>
    <w:basedOn w:val="a0"/>
    <w:unhideWhenUsed/>
    <w:rsid w:val="001B60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B6052"/>
    <w:pPr>
      <w:ind w:left="720"/>
      <w:contextualSpacing/>
    </w:pPr>
  </w:style>
  <w:style w:type="character" w:customStyle="1" w:styleId="a4">
    <w:name w:val="Абзац списка Знак"/>
    <w:link w:val="a3"/>
    <w:locked/>
    <w:rsid w:val="001B6052"/>
  </w:style>
  <w:style w:type="character" w:styleId="a5">
    <w:name w:val="Hyperlink"/>
    <w:basedOn w:val="a0"/>
    <w:unhideWhenUsed/>
    <w:rsid w:val="001B60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2026</Words>
  <Characters>11549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1</cp:revision>
  <dcterms:created xsi:type="dcterms:W3CDTF">2023-12-18T10:58:00Z</dcterms:created>
  <dcterms:modified xsi:type="dcterms:W3CDTF">2023-12-18T11:20:00Z</dcterms:modified>
</cp:coreProperties>
</file>