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5A" w:rsidRPr="00015D76" w:rsidRDefault="00B5085A" w:rsidP="00531653">
      <w:pPr>
        <w:widowControl/>
        <w:ind w:firstLine="6"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ПОЛОЖЕНИЕ</w:t>
      </w:r>
    </w:p>
    <w:p w:rsidR="00B5085A" w:rsidRPr="00015D76" w:rsidRDefault="00B5085A" w:rsidP="00531653">
      <w:pPr>
        <w:widowControl/>
        <w:ind w:firstLine="6"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О КОНКУРСЕ ВИДЕОРОЛИКОВ </w:t>
      </w:r>
    </w:p>
    <w:p w:rsidR="00B5085A" w:rsidRPr="00015D76" w:rsidRDefault="00B5085A" w:rsidP="00531653">
      <w:pPr>
        <w:widowControl/>
        <w:ind w:firstLine="6"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«МЫ ГОВОРИМ НА РОДНОМ ЯЗЫКЕ»</w:t>
      </w:r>
    </w:p>
    <w:p w:rsidR="00B5085A" w:rsidRPr="00015D76" w:rsidRDefault="00B5085A" w:rsidP="00531653">
      <w:pPr>
        <w:widowControl/>
        <w:ind w:firstLine="6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B5085A" w:rsidRPr="00015D76" w:rsidRDefault="00B5085A" w:rsidP="00531653">
      <w:pPr>
        <w:widowControl/>
        <w:numPr>
          <w:ilvl w:val="0"/>
          <w:numId w:val="14"/>
        </w:numPr>
        <w:ind w:left="0"/>
        <w:contextualSpacing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Общие положения</w:t>
      </w:r>
    </w:p>
    <w:p w:rsidR="00B5085A" w:rsidRPr="00015D76" w:rsidRDefault="00B5085A" w:rsidP="00531653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B5085A" w:rsidRPr="00015D76" w:rsidRDefault="00B5085A" w:rsidP="00531653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1.1.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</w:r>
      <w:r w:rsidR="001B7A4F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Настоящее П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оложение определяет порядок и условия проведения в 202</w:t>
      </w:r>
      <w:r w:rsidR="00B50D37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году конкурса видеороликов «Мы говорим на родном языке» (далее - конкурс).</w:t>
      </w:r>
    </w:p>
    <w:p w:rsidR="00B5085A" w:rsidRPr="00015D76" w:rsidRDefault="00B5085A" w:rsidP="00531653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1.2.</w:t>
      </w: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ab/>
      </w:r>
      <w:r w:rsidR="00AC417D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Организатором </w:t>
      </w: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конкурса</w:t>
      </w:r>
      <w:r w:rsidR="00A74298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 является </w:t>
      </w: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департамент по делам коренных малочисленных народов Севера </w:t>
      </w:r>
      <w:r w:rsidR="00E5084C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Ямало-Ненецко</w:t>
      </w:r>
      <w:r w:rsidR="001B034B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го</w:t>
      </w:r>
      <w:r w:rsidR="00E5084C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 </w:t>
      </w: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автономного округа, расположенный по адресу: 629008, Ямало-Ненецкий автономный округ, г. Салехард, ул. Гаврюшина, д. 17, сайт: </w:t>
      </w:r>
      <w:hyperlink r:id="rId8" w:history="1">
        <w:r w:rsidR="00E52D1F" w:rsidRPr="00015D76">
          <w:rPr>
            <w:rStyle w:val="a3"/>
            <w:rFonts w:ascii="Liberation Serif" w:eastAsia="Calibri" w:hAnsi="Liberation Serif" w:cs="Liberation Serif"/>
            <w:bCs/>
            <w:color w:val="auto"/>
            <w:sz w:val="28"/>
            <w:szCs w:val="28"/>
            <w:lang w:eastAsia="en-US" w:bidi="ar-SA"/>
          </w:rPr>
          <w:t>www.</w:t>
        </w:r>
        <w:r w:rsidRPr="00015D76">
          <w:rPr>
            <w:rStyle w:val="a3"/>
            <w:rFonts w:ascii="Liberation Serif" w:eastAsia="Calibri" w:hAnsi="Liberation Serif" w:cs="Liberation Serif"/>
            <w:bCs/>
            <w:color w:val="auto"/>
            <w:sz w:val="28"/>
            <w:szCs w:val="28"/>
            <w:lang w:eastAsia="en-US" w:bidi="ar-SA"/>
          </w:rPr>
          <w:t>dkmns.yanao.ru</w:t>
        </w:r>
      </w:hyperlink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, тел.: +7(34922) 4-00-71, 4-01-24, (далее - организатор, автономный округ);</w:t>
      </w:r>
    </w:p>
    <w:p w:rsidR="00B5085A" w:rsidRPr="00015D76" w:rsidRDefault="00A74298" w:rsidP="00531653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1.3. Организатор в рамках прове</w:t>
      </w:r>
      <w:r w:rsidR="00B7626C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дения конкурса </w:t>
      </w:r>
      <w:r w:rsidR="00981421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взаимодействует с автономной</w:t>
      </w:r>
      <w:r w:rsidR="00B5085A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 </w:t>
      </w:r>
      <w:r w:rsidR="00981421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некоммерческой организацией </w:t>
      </w:r>
      <w:r w:rsidR="00B5085A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«Ямал-Медиа»,</w:t>
      </w:r>
      <w:r w:rsidR="00B5085A" w:rsidRPr="00015D76">
        <w:rPr>
          <w:rFonts w:ascii="Liberation Serif" w:eastAsiaTheme="minorHAnsi" w:hAnsi="Liberation Serif" w:cs="Liberation Serif"/>
          <w:color w:val="auto"/>
          <w:lang w:eastAsia="en-US" w:bidi="ar-SA"/>
        </w:rPr>
        <w:t xml:space="preserve"> </w:t>
      </w:r>
      <w:r w:rsidR="00981421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расположенной </w:t>
      </w:r>
      <w:r w:rsidR="00B5085A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по адресу: 629003, Ямало-Ненецкий автономный округ, город Салехард, улица Б. Кнунянца, д. 1, сайт: </w:t>
      </w:r>
      <w:hyperlink r:id="rId9" w:history="1">
        <w:r w:rsidR="00E52D1F" w:rsidRPr="00015D76">
          <w:rPr>
            <w:rStyle w:val="a3"/>
            <w:rFonts w:ascii="Liberation Serif" w:eastAsia="Calibri" w:hAnsi="Liberation Serif" w:cs="Liberation Serif"/>
            <w:bCs/>
            <w:color w:val="auto"/>
            <w:sz w:val="28"/>
            <w:szCs w:val="28"/>
            <w:lang w:eastAsia="en-US" w:bidi="ar-SA"/>
          </w:rPr>
          <w:t>www.yamal-region.tv</w:t>
        </w:r>
      </w:hyperlink>
      <w:r w:rsidR="00E52D1F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, </w:t>
      </w:r>
      <w:r w:rsidR="00B5085A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тел.:</w:t>
      </w:r>
      <w:r w:rsidR="00B5085A" w:rsidRPr="00015D76">
        <w:rPr>
          <w:rFonts w:ascii="Liberation Serif" w:eastAsiaTheme="minorHAnsi" w:hAnsi="Liberation Serif" w:cs="Liberation Serif"/>
          <w:color w:val="auto"/>
          <w:lang w:eastAsia="en-US" w:bidi="ar-SA"/>
        </w:rPr>
        <w:t xml:space="preserve"> </w:t>
      </w:r>
      <w:r w:rsidR="00B5085A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+7 (34922) 4-27-32 (далее – АНО «Ямал-Медиа»); </w:t>
      </w:r>
    </w:p>
    <w:p w:rsidR="00B5085A" w:rsidRPr="00015D76" w:rsidRDefault="00BE500B" w:rsidP="00531653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1.4</w:t>
      </w:r>
      <w:r w:rsidR="00B5085A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.</w:t>
      </w:r>
      <w:r w:rsidR="00B5085A"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ab/>
        <w:t>Информационная поддержка оказывается средствами массовой информации автономного округа на правах информационного партнерства (окружные и муниципальные телевизионные, радиовещательные и печатные средства массовой информации).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lang w:bidi="ar-SA"/>
        </w:rPr>
      </w:pPr>
    </w:p>
    <w:p w:rsidR="00B5085A" w:rsidRPr="00015D76" w:rsidRDefault="00B5085A" w:rsidP="00531653">
      <w:pPr>
        <w:widowControl/>
        <w:numPr>
          <w:ilvl w:val="0"/>
          <w:numId w:val="14"/>
        </w:numPr>
        <w:ind w:left="0" w:firstLine="709"/>
        <w:contextualSpacing/>
        <w:jc w:val="center"/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Цели, задачи и принципы конкурса</w:t>
      </w:r>
    </w:p>
    <w:p w:rsidR="00B5085A" w:rsidRPr="00015D76" w:rsidRDefault="00B5085A" w:rsidP="00531653">
      <w:pPr>
        <w:widowControl/>
        <w:ind w:firstLine="709"/>
        <w:jc w:val="center"/>
        <w:rPr>
          <w:rFonts w:ascii="Liberation Serif" w:eastAsia="Calibri" w:hAnsi="Liberation Serif" w:cs="Liberation Serif"/>
          <w:b/>
          <w:bCs/>
          <w:color w:val="auto"/>
          <w:lang w:eastAsia="en-US" w:bidi="ar-SA"/>
        </w:rPr>
      </w:pPr>
    </w:p>
    <w:p w:rsidR="001B7A4F" w:rsidRPr="00015D76" w:rsidRDefault="00B5085A" w:rsidP="00531653">
      <w:pPr>
        <w:widowControl/>
        <w:numPr>
          <w:ilvl w:val="1"/>
          <w:numId w:val="14"/>
        </w:numPr>
        <w:ind w:left="0" w:firstLine="851"/>
        <w:contextualSpacing/>
        <w:jc w:val="both"/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Конкурс проводится с целью 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популяризации и продвижения языков и знаний о </w:t>
      </w:r>
      <w:r w:rsidR="00607432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коренных малочисленных народ</w:t>
      </w:r>
      <w:r w:rsidR="007574CF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ах</w:t>
      </w:r>
      <w:r w:rsidR="00607432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Севера</w:t>
      </w:r>
      <w:r w:rsidR="00981421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в</w:t>
      </w:r>
      <w:r w:rsidR="00607432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981421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автономном округе </w:t>
      </w:r>
      <w:r w:rsidR="00607432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(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ненцы, ханты, селькупы</w:t>
      </w:r>
      <w:r w:rsidR="00607432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 и народа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коми, пр</w:t>
      </w:r>
      <w:r w:rsidR="001B7A4F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оживающих в автономном округе</w:t>
      </w:r>
      <w:r w:rsidR="00607432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(далее – народы)</w:t>
      </w:r>
      <w:r w:rsidR="001B7A4F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B5085A" w:rsidRPr="00015D76" w:rsidRDefault="001B7A4F" w:rsidP="00531653">
      <w:pPr>
        <w:widowControl/>
        <w:numPr>
          <w:ilvl w:val="1"/>
          <w:numId w:val="14"/>
        </w:numPr>
        <w:ind w:left="0" w:firstLine="709"/>
        <w:contextualSpacing/>
        <w:jc w:val="both"/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Конкурс </w:t>
      </w:r>
      <w:r w:rsidR="00B5085A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приурочен к Международному </w:t>
      </w:r>
      <w:r w:rsidR="00BE500B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Д</w:t>
      </w:r>
      <w:r w:rsidR="00B5085A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ню коренных народов мира </w:t>
      </w:r>
      <w:r w:rsidR="00BE500B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(9 августа) и проводится в рамках </w:t>
      </w:r>
      <w:r w:rsidR="001E56C0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Международного Десятилетия языков коренных народов и </w:t>
      </w:r>
      <w:r w:rsidR="00BE500B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Года культурного наследия народов России.</w:t>
      </w:r>
    </w:p>
    <w:p w:rsidR="00B5085A" w:rsidRPr="00015D76" w:rsidRDefault="00B5085A" w:rsidP="00531653">
      <w:pPr>
        <w:widowControl/>
        <w:numPr>
          <w:ilvl w:val="1"/>
          <w:numId w:val="14"/>
        </w:numPr>
        <w:ind w:left="0" w:firstLine="709"/>
        <w:contextualSpacing/>
        <w:jc w:val="both"/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Задачами конкурса являются: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мотивация молодежи из числа народов к изучению </w:t>
      </w:r>
      <w:r w:rsidR="00607432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и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сохранени</w:t>
      </w:r>
      <w:r w:rsidR="00607432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ю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 xml:space="preserve"> этнической, культурной, языковой идентичности народов;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передача подрастающему поколению традиций и </w:t>
      </w:r>
      <w:r w:rsidR="000B47DB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знаний о 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фольклор</w:t>
      </w:r>
      <w:r w:rsidR="000B47DB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е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, отражающих этническую идентичность и культурную самобытность народов</w:t>
      </w:r>
      <w:r w:rsidR="00BE500B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;</w:t>
      </w:r>
    </w:p>
    <w:p w:rsidR="00BE500B" w:rsidRPr="00015D76" w:rsidRDefault="00BE500B" w:rsidP="00531653">
      <w:pPr>
        <w:widowControl/>
        <w:ind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популяризация традиционной культуры и народов автономного округа.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2.</w:t>
      </w:r>
      <w:r w:rsidR="00BE500B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4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  <w:t>Проведение конкурса основано на следующих принципах:</w:t>
      </w:r>
    </w:p>
    <w:p w:rsidR="00B5085A" w:rsidRPr="00015D76" w:rsidRDefault="00B5085A" w:rsidP="00531653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 xml:space="preserve">- принцип добровольности участия в конкурсе; </w:t>
      </w:r>
    </w:p>
    <w:p w:rsidR="00B5085A" w:rsidRPr="00015D76" w:rsidRDefault="00B5085A" w:rsidP="00531653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 xml:space="preserve">- принцип открытости - принять участие в конкурсе может любой желающий представитель </w:t>
      </w:r>
      <w:r w:rsidR="00607432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народов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;</w:t>
      </w:r>
    </w:p>
    <w:p w:rsidR="00B5085A" w:rsidRPr="00015D76" w:rsidRDefault="00B5085A" w:rsidP="00531653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- принцип доступности - участие в конкурсе является бесплатным.</w:t>
      </w:r>
    </w:p>
    <w:p w:rsidR="00B5085A" w:rsidRPr="00015D76" w:rsidRDefault="00B5085A" w:rsidP="00531653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</w:pPr>
    </w:p>
    <w:p w:rsidR="00B5085A" w:rsidRPr="00015D76" w:rsidRDefault="00B5085A" w:rsidP="00531653">
      <w:pPr>
        <w:widowControl/>
        <w:numPr>
          <w:ilvl w:val="0"/>
          <w:numId w:val="14"/>
        </w:numPr>
        <w:ind w:left="0" w:firstLine="709"/>
        <w:contextualSpacing/>
        <w:jc w:val="center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lastRenderedPageBreak/>
        <w:t xml:space="preserve">Порядок проведения и условия участия в </w:t>
      </w: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конкурсе</w:t>
      </w:r>
    </w:p>
    <w:p w:rsidR="00B5085A" w:rsidRPr="00015D76" w:rsidRDefault="00B5085A" w:rsidP="00531653">
      <w:pPr>
        <w:widowControl/>
        <w:ind w:firstLine="709"/>
        <w:contextualSpacing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B5085A" w:rsidRPr="00015D76" w:rsidRDefault="00B5085A" w:rsidP="00531653">
      <w:pPr>
        <w:widowControl/>
        <w:numPr>
          <w:ilvl w:val="1"/>
          <w:numId w:val="14"/>
        </w:numPr>
        <w:ind w:left="0" w:firstLine="851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 xml:space="preserve">Участником конкурса считается лицо (группа лиц), </w:t>
      </w:r>
      <w:r w:rsidR="00BE500B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являющее</w:t>
      </w:r>
      <w:r w:rsidR="00531653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ся носител</w:t>
      </w:r>
      <w:r w:rsidR="00BE500B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ем(</w:t>
      </w:r>
      <w:r w:rsidR="00531653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ями</w:t>
      </w:r>
      <w:r w:rsidR="00BE500B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)</w:t>
      </w:r>
      <w:r w:rsidR="00531653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 xml:space="preserve"> языков народ</w:t>
      </w:r>
      <w:r w:rsidR="00BE500B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ов, предусмотренных п.2.1. раздела 2 настоящего Положения</w:t>
      </w:r>
      <w:r w:rsidR="00531653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 xml:space="preserve">, 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которое прислало в адрес организатора видеоролик и заполненные бланки приложе</w:t>
      </w:r>
      <w:r w:rsidR="000B47DB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 xml:space="preserve">ний в соответствии с </w:t>
      </w:r>
      <w:r w:rsidR="00BE500B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 xml:space="preserve">приложениями 1, 2 к </w:t>
      </w:r>
      <w:r w:rsidR="000B47DB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настоящ</w:t>
      </w:r>
      <w:r w:rsidR="00BE500B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ему</w:t>
      </w:r>
      <w:r w:rsidR="000B47DB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 xml:space="preserve"> П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оложени</w:t>
      </w:r>
      <w:r w:rsidR="00BE500B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ю</w:t>
      </w:r>
      <w:r w:rsidR="002F677D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 xml:space="preserve"> (далее – участник </w:t>
      </w:r>
      <w:r w:rsidR="00916AD0"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конкурса)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.</w:t>
      </w:r>
    </w:p>
    <w:p w:rsidR="00B5085A" w:rsidRPr="00015D76" w:rsidRDefault="00B5085A" w:rsidP="00531653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К участию в </w:t>
      </w: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конкурсе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приглашаются представители </w:t>
      </w:r>
      <w:r w:rsidR="00607432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народов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, обладающие знаниями родного языка, 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в том числе: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индивидуальные участники;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участники в составе семьи (семей);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учащиеся школ, школ-интернатов в автономном округе;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участники в составе творческих, фольклорных коллективов;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участники в составе коллективов общественных организаций;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участники в составе молодежных формирований и др.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3.2.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 xml:space="preserve">Конкурс для индивидуальных и коллективных участников проводится </w:t>
      </w:r>
      <w:r w:rsidR="000B47D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в</w:t>
      </w:r>
      <w:r w:rsidR="0062271E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возрастных категориях</w:t>
      </w:r>
      <w:r w:rsidR="00BE500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0+</w:t>
      </w:r>
      <w:r w:rsidR="0062271E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3.3.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 xml:space="preserve">Формат участия в </w:t>
      </w: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>конкурсе</w:t>
      </w:r>
      <w:r w:rsidR="00531653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</w:t>
      </w:r>
      <w:r w:rsidR="00BE500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-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заочный, в форме видеоролика, созданного на языках </w:t>
      </w:r>
      <w:r w:rsidR="00607432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народов 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 соответствии с требованиями, предусмотр</w:t>
      </w:r>
      <w:r w:rsidR="000B47DB"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енными настоящим П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оложением.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3.4.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 xml:space="preserve">Конкурс проводится в период 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с </w:t>
      </w:r>
      <w:r w:rsidR="00B50D37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30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мая по 09 августа 202</w:t>
      </w:r>
      <w:r w:rsidR="0062271E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2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года.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3.4.1.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>Конкурс реализуется в два этапа:</w:t>
      </w:r>
    </w:p>
    <w:p w:rsidR="00B5085A" w:rsidRPr="00015D76" w:rsidRDefault="00BE500B" w:rsidP="00531653">
      <w:pPr>
        <w:widowControl/>
        <w:tabs>
          <w:tab w:val="left" w:pos="1843"/>
        </w:tabs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- </w:t>
      </w:r>
      <w:r w:rsidR="00B5085A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val="en-US" w:eastAsia="en-US" w:bidi="ar-SA"/>
        </w:rPr>
        <w:t>I</w:t>
      </w:r>
      <w:r w:rsidR="00B5085A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этап (заочный)</w:t>
      </w:r>
      <w:r w:rsidR="00B5085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проводится в период </w:t>
      </w:r>
      <w:r w:rsidR="00B5085A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с </w:t>
      </w:r>
      <w:r w:rsidR="00B50D37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30</w:t>
      </w:r>
      <w:r w:rsidR="00B5085A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мая по </w:t>
      </w:r>
      <w:r w:rsidR="00B50D37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15</w:t>
      </w:r>
      <w:r w:rsidR="00B5085A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июля 202</w:t>
      </w:r>
      <w:r w:rsidR="00B50D37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2</w:t>
      </w:r>
      <w:r w:rsidR="00B5085A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года (включительно)</w:t>
      </w:r>
      <w:r w:rsidR="00B5085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. 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В рамках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val="en-US" w:eastAsia="en-US" w:bidi="ar-SA"/>
        </w:rPr>
        <w:t>I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этапа осуществляется прием заявок и видеороликов участников конкурса</w:t>
      </w:r>
      <w:r w:rsidR="00BE500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;</w:t>
      </w:r>
      <w:r w:rsidR="000F6D81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проводится экспертная оценка поступивших видеоматериалов на соответствие требованиям к форматам и со</w:t>
      </w:r>
      <w:r w:rsidR="00BE500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держанию видеороликов, указанным</w:t>
      </w:r>
      <w:r w:rsidR="000F6D81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в разделе IV настоящего Положения.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  <w:lang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  <w:lang w:bidi="ar-SA"/>
        </w:rPr>
        <w:t xml:space="preserve">Для участия в 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  <w:lang w:val="en-US" w:bidi="ar-SA"/>
        </w:rPr>
        <w:t>I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  <w:lang w:bidi="ar-SA"/>
        </w:rPr>
        <w:t xml:space="preserve"> этапе конкурса видеоролики (или ссылки на видеоролики, размещенные на доступном видеохостинге) направляются на адрес электронной почты организатора конкурса</w:t>
      </w:r>
      <w:r w:rsidRPr="00015D76"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 w:bidi="ar-SA"/>
        </w:rPr>
        <w:t xml:space="preserve">: 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konkurs.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val="en-US" w:eastAsia="en-US" w:bidi="ar-SA"/>
        </w:rPr>
        <w:t>y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amal89@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val="en-US" w:eastAsia="en-US" w:bidi="ar-SA"/>
        </w:rPr>
        <w:t>y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andex.ru.</w:t>
      </w:r>
    </w:p>
    <w:p w:rsidR="00BE500B" w:rsidRPr="00015D76" w:rsidRDefault="00BE500B" w:rsidP="00531653">
      <w:pPr>
        <w:widowControl/>
        <w:tabs>
          <w:tab w:val="left" w:pos="1843"/>
        </w:tabs>
        <w:ind w:firstLine="709"/>
        <w:jc w:val="both"/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- </w:t>
      </w:r>
      <w:r w:rsidR="00B5085A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val="en-US" w:eastAsia="en-US" w:bidi="ar-SA"/>
        </w:rPr>
        <w:t>II</w:t>
      </w:r>
      <w:r w:rsidR="00B5085A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этап (заочный)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проводится в период 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с 25 июля по 01 августа 2022 года (включительно).</w:t>
      </w:r>
    </w:p>
    <w:p w:rsidR="00B5085A" w:rsidRPr="00015D76" w:rsidRDefault="00BE500B" w:rsidP="00531653">
      <w:pPr>
        <w:widowControl/>
        <w:tabs>
          <w:tab w:val="left" w:pos="1843"/>
        </w:tabs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В рамках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val="en-US" w:eastAsia="en-US" w:bidi="ar-SA"/>
        </w:rPr>
        <w:t>II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этапа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</w:t>
      </w:r>
      <w:r w:rsidR="00B5085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осуществляется голосование на сайте </w:t>
      </w:r>
      <w:hyperlink r:id="rId10" w:history="1">
        <w:r w:rsidR="003F057E" w:rsidRPr="00015D76">
          <w:rPr>
            <w:rStyle w:val="a3"/>
            <w:rFonts w:ascii="Liberation Serif" w:hAnsi="Liberation Serif" w:cs="Liberation Serif"/>
            <w:color w:val="auto"/>
            <w:sz w:val="28"/>
            <w:szCs w:val="28"/>
          </w:rPr>
          <w:t>www.yamal-region.tv</w:t>
        </w:r>
      </w:hyperlink>
      <w:r w:rsidR="00B5085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</w:p>
    <w:p w:rsidR="0004239E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По итогам голосования телезрителей определяются видеоролики</w:t>
      </w:r>
      <w:r w:rsidR="00092D09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участников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, набравшие наибольшее количество голосов</w:t>
      </w:r>
      <w:r w:rsidR="00092D09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телезрителей.</w:t>
      </w:r>
    </w:p>
    <w:p w:rsidR="0004239E" w:rsidRPr="00015D76" w:rsidRDefault="0004239E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3.4.2.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 xml:space="preserve">В период 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с 2</w:t>
      </w:r>
      <w:r w:rsidR="00EE5050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5 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июля по 0</w:t>
      </w:r>
      <w:r w:rsidR="00EE5050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5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августа 202</w:t>
      </w:r>
      <w:r w:rsidR="0062271E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2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года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</w:t>
      </w:r>
      <w:r w:rsidR="000426E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АНО «Ямал-Медиа» по согласованию с организатором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осуществляется монтаж </w:t>
      </w:r>
      <w:r w:rsidR="000426E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итогового презентационного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видеоролика на основе </w:t>
      </w:r>
      <w:r w:rsidR="000426E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видеороликов, </w:t>
      </w:r>
      <w:r w:rsidR="0077303D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поступивших от участников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</w:p>
    <w:p w:rsidR="008B0C59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strike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3.4.</w:t>
      </w:r>
      <w:r w:rsidR="0004239E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3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</w:r>
      <w:r w:rsidR="00BE500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В период с 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02 </w:t>
      </w:r>
      <w:r w:rsidR="00BE500B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по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0</w:t>
      </w:r>
      <w:r w:rsidR="00EE5050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5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августа 202</w:t>
      </w:r>
      <w:r w:rsidR="0062271E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2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года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осуществляется подведение итогов и </w:t>
      </w:r>
      <w:r w:rsidR="00362794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формирование списка победителей и призеров конкурса по итогам голосования </w:t>
      </w:r>
      <w:r w:rsidR="0004239E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(1,2,3 места)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в 202</w:t>
      </w:r>
      <w:r w:rsidR="00531653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2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году</w:t>
      </w:r>
      <w:r w:rsidR="0004239E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среди видеороликов, поступивших </w:t>
      </w:r>
      <w:r w:rsidR="0077303D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от участников конкурса </w:t>
      </w:r>
      <w:r w:rsidR="0004239E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(по каждому народу в отдельности)</w:t>
      </w:r>
      <w:r w:rsidR="00BE500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  <w:r w:rsidR="00EE5050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lastRenderedPageBreak/>
        <w:t>3.4.</w:t>
      </w:r>
      <w:r w:rsidR="0004239E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ab/>
        <w:t>09 августа 202</w:t>
      </w:r>
      <w:r w:rsidR="0062271E"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>2</w:t>
      </w:r>
      <w:r w:rsidRPr="00015D76">
        <w:rPr>
          <w:rFonts w:ascii="Liberation Serif" w:eastAsia="Calibri" w:hAnsi="Liberation Serif" w:cs="Liberation Serif"/>
          <w:b/>
          <w:color w:val="auto"/>
          <w:sz w:val="28"/>
          <w:szCs w:val="28"/>
          <w:lang w:eastAsia="en-US" w:bidi="ar-SA"/>
        </w:rPr>
        <w:t xml:space="preserve"> года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осуществляется трансляция видеоролика, смонтированного из ви</w:t>
      </w:r>
      <w:r w:rsidR="000B47D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деороликов участников конкурса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и содержащего информацию об итогах ко</w:t>
      </w:r>
      <w:r w:rsidR="000B47D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нкурса в эфире АНО «Ямал-Медиа» и </w:t>
      </w:r>
      <w:r w:rsidR="00B47E1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аккаунтах</w:t>
      </w:r>
      <w:r w:rsidR="000B47D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организатора в социальных сетях.</w:t>
      </w:r>
    </w:p>
    <w:p w:rsidR="00B5085A" w:rsidRPr="00015D76" w:rsidRDefault="00B5085A" w:rsidP="00531653">
      <w:pPr>
        <w:widowControl/>
        <w:ind w:firstLine="709"/>
        <w:contextualSpacing/>
        <w:jc w:val="center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B5085A" w:rsidRPr="00015D76" w:rsidRDefault="00B5085A" w:rsidP="00531653">
      <w:pPr>
        <w:widowControl/>
        <w:ind w:firstLine="709"/>
        <w:contextualSpacing/>
        <w:jc w:val="center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IV. </w:t>
      </w:r>
      <w:r w:rsidR="00B47E1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Т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ребования к форматам и содержанию видеороликов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Times New Roman" w:hAnsi="Liberation Serif" w:cs="Liberation Serif"/>
          <w:b/>
          <w:color w:val="auto"/>
          <w:lang w:bidi="ar-SA"/>
        </w:rPr>
      </w:pP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4.1.</w:t>
      </w:r>
      <w:r w:rsidRPr="00015D76">
        <w:rPr>
          <w:rFonts w:ascii="Liberation Serif" w:eastAsia="Calibri" w:hAnsi="Liberation Serif" w:cs="Liberation Serif"/>
          <w:color w:val="auto"/>
          <w:lang w:eastAsia="en-US" w:bidi="ar-SA"/>
        </w:rPr>
        <w:tab/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Видеоролик должен быть создан на языке народов ненцы, ханты, селькупы, коми, проживающих в автономном округе.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4.2.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>Обязательными условиями при создании видеоролика являются: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наличие национальной одежды на участнике(ах) видеоролика;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наличие заполненного бланка со сведени</w:t>
      </w:r>
      <w:r w:rsidR="000B47D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ями об участнике(ах) конкурса (п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риложение № 1 к настоящему Положению).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наличие заполненного согласия на обработку персональных данных лиц, участвующих в видеоролике (для лиц, не достигших возраста 18 лет - наличие согласия родителей (за</w:t>
      </w:r>
      <w:r w:rsidR="00CE76A6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конных представителей) (п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рилож</w:t>
      </w:r>
      <w:r w:rsidR="00B47E1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ение №2 к настоящему Положению).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4.3.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 xml:space="preserve">Видеоролик должен </w:t>
      </w:r>
      <w:r w:rsidR="00B47E1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быть посвящен одной </w:t>
      </w:r>
      <w:r w:rsidR="00CE76A6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из следующих тем: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«Северный край - край мечты и романтики»;</w:t>
      </w:r>
    </w:p>
    <w:p w:rsidR="00B47E1A" w:rsidRPr="00015D76" w:rsidRDefault="00B47E1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«Культура – достояние народа»;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«Родной язык – мое вдохновение»;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«</w:t>
      </w: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Моя семья – душа народа!»;</w:t>
      </w:r>
    </w:p>
    <w:p w:rsidR="00B5085A" w:rsidRPr="00015D76" w:rsidRDefault="006B3E70" w:rsidP="00531653">
      <w:pPr>
        <w:widowControl/>
        <w:ind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«Традиции живого ремесла»;</w:t>
      </w:r>
    </w:p>
    <w:p w:rsidR="006B3E70" w:rsidRPr="00092ADC" w:rsidRDefault="006B3E70" w:rsidP="00531653">
      <w:pPr>
        <w:widowControl/>
        <w:ind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015D76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«Лайфхак на родном языке»</w:t>
      </w:r>
      <w:r w:rsidR="00092ADC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;</w:t>
      </w:r>
    </w:p>
    <w:p w:rsidR="007574CF" w:rsidRPr="00092ADC" w:rsidRDefault="007574CF" w:rsidP="00531653">
      <w:pPr>
        <w:widowControl/>
        <w:ind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092ADC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="00092ADC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«</w:t>
      </w:r>
      <w:r w:rsidR="00092ADC" w:rsidRPr="00092ADC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Читаем на родном языке</w:t>
      </w:r>
      <w:r w:rsidR="00092ADC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».</w:t>
      </w:r>
    </w:p>
    <w:p w:rsidR="009E6767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4.4.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</w:r>
      <w:r w:rsidR="009E6767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Технические требования к видеороликам:</w:t>
      </w:r>
    </w:p>
    <w:p w:rsidR="00B5085A" w:rsidRPr="00015D76" w:rsidRDefault="009E6767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4.4.1. х</w:t>
      </w:r>
      <w:r w:rsidR="00B5085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ронометраж видеоролика</w:t>
      </w:r>
      <w:r w:rsidR="000517A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:</w:t>
      </w:r>
      <w:r w:rsidR="00B5085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</w:t>
      </w:r>
      <w:r w:rsidR="000517A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от 1 минуты до</w:t>
      </w:r>
      <w:r w:rsidR="00B5085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2 минут 30 секунд.</w:t>
      </w:r>
      <w:r w:rsidR="00CE76A6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</w:t>
      </w:r>
      <w:r w:rsidR="000517A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Видеоролики с хронометражом менее 1 минуты и более 2 минут 30 секунд к участию в конкурсе не допускаются.</w:t>
      </w:r>
    </w:p>
    <w:p w:rsidR="002D298B" w:rsidRPr="00015D76" w:rsidRDefault="0044257E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4.4.</w:t>
      </w:r>
      <w:r w:rsidR="002D298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2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. </w:t>
      </w:r>
      <w:r w:rsidR="002D298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Формат видеоролика .mp4, MPEG-4, .avi,</w:t>
      </w:r>
      <w:r w:rsidR="008B0C59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</w:t>
      </w:r>
      <w:r w:rsidR="002D298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.wmv.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Расположение </w:t>
      </w:r>
      <w:r w:rsidR="00443DFC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– горизонтальное. Разрешение файла –</w:t>
      </w:r>
      <w:r w:rsidR="00A97401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</w:t>
      </w:r>
      <w:r w:rsidR="002D298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1280x720, 1920x 1080. Соотношение сторон 16:9, 4:3. Размер файла до 5 </w:t>
      </w:r>
      <w:r w:rsidR="002D298B" w:rsidRPr="00015D76">
        <w:rPr>
          <w:rFonts w:ascii="Liberation Serif" w:eastAsia="Calibri" w:hAnsi="Liberation Serif" w:cs="Liberation Serif"/>
          <w:color w:val="auto"/>
          <w:sz w:val="28"/>
          <w:szCs w:val="28"/>
          <w:lang w:val="en-US" w:eastAsia="en-US" w:bidi="ar-SA"/>
        </w:rPr>
        <w:t>Gb</w:t>
      </w:r>
      <w:r w:rsidR="002D298B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</w:p>
    <w:p w:rsidR="00B5085A" w:rsidRPr="00015D76" w:rsidRDefault="00B5085A" w:rsidP="00531653">
      <w:pPr>
        <w:widowControl/>
        <w:ind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4.</w:t>
      </w:r>
      <w:r w:rsidR="00092D09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5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>К участию в конкурсе допускаются видеоролики в любо</w:t>
      </w:r>
      <w:r w:rsidR="00A97401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м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стиле, жанре </w:t>
      </w:r>
      <w:r w:rsidR="001F5FF1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и технике исполнения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(</w:t>
      </w:r>
      <w:r w:rsidR="00DA061B" w:rsidRPr="00DA061B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запись чтени</w:t>
      </w:r>
      <w:r w:rsidR="00DA061B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я отрывка произведений (стихов)</w:t>
      </w:r>
      <w:r w:rsidR="00DA061B" w:rsidRPr="00DA061B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русских классиков или ям</w:t>
      </w:r>
      <w:r w:rsidR="00DA061B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альских авторов на родном языке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, поэзия, проза, музыкальная зарисовка, интервью, сценическая театрализованная постановка, музыкальное выступление и др.).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4.</w:t>
      </w:r>
      <w:r w:rsidR="00092D09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6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>Нарушение нравственных и морально-этических норм при выступлениях в рамках видеоролика не допускается и влечет за собой немедленную дисквалификацию из состава участников конкурса.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4.</w:t>
      </w:r>
      <w:r w:rsidR="00092D09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7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>Организатор конкурса оставляет за собой право не допускать участников, использующих в текстах выступлений агрессивную и неформальную лексику, имеющих бранную либо нецензурную смысловую нагрузку.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4.</w:t>
      </w:r>
      <w:r w:rsidR="00092D09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8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.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ab/>
        <w:t xml:space="preserve">Организатор конкурса оставляет за собой исключительное право на использование аудио и видеоматериалов в целях, не противоречащих целям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lastRenderedPageBreak/>
        <w:t>конкурса и поступивших в рамках конкурса; передачу аудио</w:t>
      </w:r>
      <w:r w:rsidR="00CE76A6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и видеоматериалов в </w:t>
      </w:r>
      <w:r w:rsidR="00CE76A6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АНО «Ямал-Медиа» 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для монтажа итогового видеоролика, использования в телевизионных и радиопередачах, во время организации и проведения конкурса.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Видеоролики, поступившие в адрес </w:t>
      </w:r>
      <w:r w:rsidR="0062271E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организатора конкурса,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становятся собственностью организатора, не возвращаются участникам и подразумевают согласие участников конкурса на дальнейшее использование поступивших материалов организатором конкурса.</w:t>
      </w:r>
    </w:p>
    <w:p w:rsidR="00B5085A" w:rsidRPr="00015D76" w:rsidRDefault="00B5085A" w:rsidP="00531653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shd w:val="clear" w:color="auto" w:fill="FFFFFF"/>
          <w:lang w:bidi="ar-SA"/>
        </w:rPr>
      </w:pPr>
    </w:p>
    <w:p w:rsidR="00B5085A" w:rsidRPr="00015D76" w:rsidRDefault="00B5085A" w:rsidP="001F5FF1">
      <w:pPr>
        <w:pStyle w:val="a8"/>
        <w:widowControl/>
        <w:numPr>
          <w:ilvl w:val="0"/>
          <w:numId w:val="17"/>
        </w:numPr>
        <w:jc w:val="center"/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Итоги конкурса, </w:t>
      </w:r>
      <w:r w:rsidRPr="00015D7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призовой фонд</w:t>
      </w:r>
    </w:p>
    <w:p w:rsidR="001F5FF1" w:rsidRPr="00015D76" w:rsidRDefault="001F5FF1" w:rsidP="001F5FF1">
      <w:pPr>
        <w:pStyle w:val="a8"/>
        <w:widowControl/>
        <w:ind w:left="644"/>
        <w:rPr>
          <w:rFonts w:ascii="Liberation Serif" w:eastAsiaTheme="minorHAnsi" w:hAnsi="Liberation Serif" w:cs="Liberation Serif"/>
          <w:b/>
          <w:color w:val="auto"/>
          <w:sz w:val="28"/>
          <w:szCs w:val="28"/>
          <w:lang w:eastAsia="en-US" w:bidi="ar-SA"/>
        </w:rPr>
      </w:pPr>
    </w:p>
    <w:p w:rsidR="00B5085A" w:rsidRPr="00015D76" w:rsidRDefault="00B5085A" w:rsidP="00531653">
      <w:pPr>
        <w:pStyle w:val="a8"/>
        <w:widowControl/>
        <w:numPr>
          <w:ilvl w:val="1"/>
          <w:numId w:val="16"/>
        </w:numPr>
        <w:ind w:left="0"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Победители и призеры конкурса награждаются дипломами победителей и призеров</w:t>
      </w:r>
      <w:r w:rsidR="0062271E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и ценными призами</w:t>
      </w:r>
      <w:r w:rsidR="00612CBF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. </w:t>
      </w:r>
      <w:r w:rsidR="00C00744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О</w:t>
      </w:r>
      <w:r w:rsidR="00612CBF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рганизатор конкурса </w:t>
      </w:r>
      <w:r w:rsidR="00CF656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оставляет </w:t>
      </w:r>
      <w:r w:rsidR="00C00744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за собой право присудить специальные награды.</w:t>
      </w:r>
    </w:p>
    <w:p w:rsidR="00B5085A" w:rsidRPr="00015D76" w:rsidRDefault="00B5085A" w:rsidP="00531653">
      <w:pPr>
        <w:widowControl/>
        <w:numPr>
          <w:ilvl w:val="1"/>
          <w:numId w:val="16"/>
        </w:numPr>
        <w:ind w:left="0" w:firstLine="709"/>
        <w:contextualSpacing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Участники, не занявшие призовые места</w:t>
      </w:r>
      <w:r w:rsidR="00BC2CBA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,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поощряются сертификатами участника конкурса в 202</w:t>
      </w:r>
      <w:r w:rsidR="0062271E"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2</w:t>
      </w:r>
      <w:r w:rsidRPr="00015D76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году.</w:t>
      </w: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516BD6" w:rsidRPr="00015D76" w:rsidRDefault="00516BD6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</w:p>
    <w:p w:rsidR="00B5085A" w:rsidRPr="00015D76" w:rsidRDefault="00B5085A" w:rsidP="00B5085A">
      <w:pPr>
        <w:widowControl/>
        <w:ind w:firstLine="709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sectPr w:rsidR="00B5085A" w:rsidRPr="00015D76" w:rsidSect="00D240B2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97" w:rsidRDefault="00B72B97">
      <w:r>
        <w:separator/>
      </w:r>
    </w:p>
  </w:endnote>
  <w:endnote w:type="continuationSeparator" w:id="0">
    <w:p w:rsidR="00B72B97" w:rsidRDefault="00B7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97" w:rsidRDefault="00B72B97"/>
  </w:footnote>
  <w:footnote w:type="continuationSeparator" w:id="0">
    <w:p w:rsidR="00B72B97" w:rsidRDefault="00B72B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4E21"/>
    <w:multiLevelType w:val="multilevel"/>
    <w:tmpl w:val="08A04C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76E96"/>
    <w:multiLevelType w:val="multilevel"/>
    <w:tmpl w:val="630C2600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61AB8"/>
    <w:multiLevelType w:val="multilevel"/>
    <w:tmpl w:val="5C323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E06290"/>
    <w:multiLevelType w:val="multilevel"/>
    <w:tmpl w:val="E4029F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31663"/>
    <w:multiLevelType w:val="multilevel"/>
    <w:tmpl w:val="1DE427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910EE"/>
    <w:multiLevelType w:val="multilevel"/>
    <w:tmpl w:val="721E48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92F2081"/>
    <w:multiLevelType w:val="multilevel"/>
    <w:tmpl w:val="54E8D83E"/>
    <w:lvl w:ilvl="0">
      <w:start w:val="2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22524F"/>
    <w:multiLevelType w:val="multilevel"/>
    <w:tmpl w:val="BE0443A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C403B"/>
    <w:multiLevelType w:val="multilevel"/>
    <w:tmpl w:val="A90A5B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8A3A92"/>
    <w:multiLevelType w:val="hybridMultilevel"/>
    <w:tmpl w:val="A78665DC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E015456"/>
    <w:multiLevelType w:val="multilevel"/>
    <w:tmpl w:val="A4C4740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1" w15:restartNumberingAfterBreak="0">
    <w:nsid w:val="55637C98"/>
    <w:multiLevelType w:val="multilevel"/>
    <w:tmpl w:val="3F9CBF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BB0A7C"/>
    <w:multiLevelType w:val="multilevel"/>
    <w:tmpl w:val="F0102BD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E93F26"/>
    <w:multiLevelType w:val="multilevel"/>
    <w:tmpl w:val="97B8F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D745662"/>
    <w:multiLevelType w:val="multilevel"/>
    <w:tmpl w:val="61D0C6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EC1878"/>
    <w:multiLevelType w:val="hybridMultilevel"/>
    <w:tmpl w:val="F9469378"/>
    <w:lvl w:ilvl="0" w:tplc="007267EA">
      <w:start w:val="5"/>
      <w:numFmt w:val="upperRoman"/>
      <w:lvlText w:val="%1."/>
      <w:lvlJc w:val="left"/>
      <w:pPr>
        <w:ind w:left="1004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353E5D"/>
    <w:multiLevelType w:val="multilevel"/>
    <w:tmpl w:val="5EC65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7"/>
  </w:num>
  <w:num w:numId="6">
    <w:abstractNumId w:val="14"/>
  </w:num>
  <w:num w:numId="7">
    <w:abstractNumId w:val="11"/>
  </w:num>
  <w:num w:numId="8">
    <w:abstractNumId w:val="16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01"/>
    <w:rsid w:val="000120BE"/>
    <w:rsid w:val="00012265"/>
    <w:rsid w:val="00015D76"/>
    <w:rsid w:val="00021C0C"/>
    <w:rsid w:val="00027149"/>
    <w:rsid w:val="00031262"/>
    <w:rsid w:val="000328F2"/>
    <w:rsid w:val="00041C48"/>
    <w:rsid w:val="0004239E"/>
    <w:rsid w:val="000426EA"/>
    <w:rsid w:val="00044D6D"/>
    <w:rsid w:val="000517AA"/>
    <w:rsid w:val="00064854"/>
    <w:rsid w:val="00087895"/>
    <w:rsid w:val="0009191E"/>
    <w:rsid w:val="00092ADC"/>
    <w:rsid w:val="00092D09"/>
    <w:rsid w:val="000959B4"/>
    <w:rsid w:val="000A7D82"/>
    <w:rsid w:val="000B47DB"/>
    <w:rsid w:val="000B58A5"/>
    <w:rsid w:val="000D2EDC"/>
    <w:rsid w:val="000E2685"/>
    <w:rsid w:val="000E784B"/>
    <w:rsid w:val="000E78DA"/>
    <w:rsid w:val="000F6D81"/>
    <w:rsid w:val="001061CF"/>
    <w:rsid w:val="00111E16"/>
    <w:rsid w:val="00112CA3"/>
    <w:rsid w:val="00113640"/>
    <w:rsid w:val="00117232"/>
    <w:rsid w:val="00126131"/>
    <w:rsid w:val="00147916"/>
    <w:rsid w:val="00160C93"/>
    <w:rsid w:val="001723AC"/>
    <w:rsid w:val="0019480B"/>
    <w:rsid w:val="001A1870"/>
    <w:rsid w:val="001A52CE"/>
    <w:rsid w:val="001B034B"/>
    <w:rsid w:val="001B7A4F"/>
    <w:rsid w:val="001D6600"/>
    <w:rsid w:val="001E52A7"/>
    <w:rsid w:val="001E56C0"/>
    <w:rsid w:val="001F5FF1"/>
    <w:rsid w:val="001F615E"/>
    <w:rsid w:val="00202976"/>
    <w:rsid w:val="00204124"/>
    <w:rsid w:val="00206D36"/>
    <w:rsid w:val="00214F48"/>
    <w:rsid w:val="00214FC7"/>
    <w:rsid w:val="00220ABC"/>
    <w:rsid w:val="00237AFD"/>
    <w:rsid w:val="00254608"/>
    <w:rsid w:val="00284EFC"/>
    <w:rsid w:val="0028526B"/>
    <w:rsid w:val="0029357A"/>
    <w:rsid w:val="0029597F"/>
    <w:rsid w:val="00297C5E"/>
    <w:rsid w:val="002A13BD"/>
    <w:rsid w:val="002B4813"/>
    <w:rsid w:val="002C67A6"/>
    <w:rsid w:val="002D25F6"/>
    <w:rsid w:val="002D298B"/>
    <w:rsid w:val="002D5073"/>
    <w:rsid w:val="002D5DD2"/>
    <w:rsid w:val="002E2175"/>
    <w:rsid w:val="002E2D5F"/>
    <w:rsid w:val="002F6775"/>
    <w:rsid w:val="002F677D"/>
    <w:rsid w:val="00303687"/>
    <w:rsid w:val="003161A0"/>
    <w:rsid w:val="003279B2"/>
    <w:rsid w:val="00333CFA"/>
    <w:rsid w:val="003358D1"/>
    <w:rsid w:val="00337137"/>
    <w:rsid w:val="00352B25"/>
    <w:rsid w:val="00362794"/>
    <w:rsid w:val="00382A82"/>
    <w:rsid w:val="00386B1A"/>
    <w:rsid w:val="003A7D3A"/>
    <w:rsid w:val="003B6439"/>
    <w:rsid w:val="003C21D5"/>
    <w:rsid w:val="003E3E5F"/>
    <w:rsid w:val="003E4ABE"/>
    <w:rsid w:val="003F057E"/>
    <w:rsid w:val="00400370"/>
    <w:rsid w:val="00407CE3"/>
    <w:rsid w:val="00414582"/>
    <w:rsid w:val="004411B5"/>
    <w:rsid w:val="0044143C"/>
    <w:rsid w:val="004415C1"/>
    <w:rsid w:val="0044257E"/>
    <w:rsid w:val="00443DFC"/>
    <w:rsid w:val="004473AC"/>
    <w:rsid w:val="004531A9"/>
    <w:rsid w:val="00465470"/>
    <w:rsid w:val="004921E8"/>
    <w:rsid w:val="00493DE7"/>
    <w:rsid w:val="004B054A"/>
    <w:rsid w:val="004B393D"/>
    <w:rsid w:val="004D4B59"/>
    <w:rsid w:val="004E2786"/>
    <w:rsid w:val="004E3401"/>
    <w:rsid w:val="004F0FBD"/>
    <w:rsid w:val="00502114"/>
    <w:rsid w:val="0050402C"/>
    <w:rsid w:val="005127A3"/>
    <w:rsid w:val="00516BD6"/>
    <w:rsid w:val="00516EDB"/>
    <w:rsid w:val="005208DD"/>
    <w:rsid w:val="00521441"/>
    <w:rsid w:val="00523449"/>
    <w:rsid w:val="0052621C"/>
    <w:rsid w:val="005279AF"/>
    <w:rsid w:val="00531653"/>
    <w:rsid w:val="005403F3"/>
    <w:rsid w:val="005447EE"/>
    <w:rsid w:val="005623C4"/>
    <w:rsid w:val="00563CD2"/>
    <w:rsid w:val="005734C7"/>
    <w:rsid w:val="00573963"/>
    <w:rsid w:val="005910E2"/>
    <w:rsid w:val="00594FA3"/>
    <w:rsid w:val="005A414A"/>
    <w:rsid w:val="005A500E"/>
    <w:rsid w:val="005E7897"/>
    <w:rsid w:val="005F1D3C"/>
    <w:rsid w:val="005F698C"/>
    <w:rsid w:val="00607432"/>
    <w:rsid w:val="00612CBF"/>
    <w:rsid w:val="00613895"/>
    <w:rsid w:val="006138B2"/>
    <w:rsid w:val="0062271E"/>
    <w:rsid w:val="00625152"/>
    <w:rsid w:val="00626FA3"/>
    <w:rsid w:val="00640348"/>
    <w:rsid w:val="0064350D"/>
    <w:rsid w:val="00650C11"/>
    <w:rsid w:val="0065227A"/>
    <w:rsid w:val="00652BFC"/>
    <w:rsid w:val="00674EA2"/>
    <w:rsid w:val="006818CD"/>
    <w:rsid w:val="006B00CB"/>
    <w:rsid w:val="006B3E70"/>
    <w:rsid w:val="006C556A"/>
    <w:rsid w:val="006C6BA5"/>
    <w:rsid w:val="006D4383"/>
    <w:rsid w:val="006D6CF4"/>
    <w:rsid w:val="006E73A1"/>
    <w:rsid w:val="006E7CAE"/>
    <w:rsid w:val="007076C4"/>
    <w:rsid w:val="00711F64"/>
    <w:rsid w:val="007155A2"/>
    <w:rsid w:val="00717329"/>
    <w:rsid w:val="0073635C"/>
    <w:rsid w:val="00745D93"/>
    <w:rsid w:val="00752878"/>
    <w:rsid w:val="007568CA"/>
    <w:rsid w:val="007574CF"/>
    <w:rsid w:val="0077303D"/>
    <w:rsid w:val="007736ED"/>
    <w:rsid w:val="00791D8A"/>
    <w:rsid w:val="00791FF5"/>
    <w:rsid w:val="007C2360"/>
    <w:rsid w:val="007D335B"/>
    <w:rsid w:val="007D4132"/>
    <w:rsid w:val="007D5D58"/>
    <w:rsid w:val="00810F0D"/>
    <w:rsid w:val="008119A1"/>
    <w:rsid w:val="008130B1"/>
    <w:rsid w:val="00862A15"/>
    <w:rsid w:val="008967D2"/>
    <w:rsid w:val="008A12D1"/>
    <w:rsid w:val="008A14BE"/>
    <w:rsid w:val="008A1741"/>
    <w:rsid w:val="008B002A"/>
    <w:rsid w:val="008B0C59"/>
    <w:rsid w:val="008D0EF5"/>
    <w:rsid w:val="008D24D2"/>
    <w:rsid w:val="008D5F3B"/>
    <w:rsid w:val="008F2475"/>
    <w:rsid w:val="00907A01"/>
    <w:rsid w:val="00916AD0"/>
    <w:rsid w:val="00917336"/>
    <w:rsid w:val="00917874"/>
    <w:rsid w:val="00921F2A"/>
    <w:rsid w:val="0093179B"/>
    <w:rsid w:val="00951B4A"/>
    <w:rsid w:val="00954D11"/>
    <w:rsid w:val="00956A9B"/>
    <w:rsid w:val="009620BC"/>
    <w:rsid w:val="0096535C"/>
    <w:rsid w:val="00965C6F"/>
    <w:rsid w:val="00967958"/>
    <w:rsid w:val="0097497D"/>
    <w:rsid w:val="00981421"/>
    <w:rsid w:val="00981425"/>
    <w:rsid w:val="00984BA2"/>
    <w:rsid w:val="009A0101"/>
    <w:rsid w:val="009A56BB"/>
    <w:rsid w:val="009C4ED4"/>
    <w:rsid w:val="009D1714"/>
    <w:rsid w:val="009D3326"/>
    <w:rsid w:val="009E2531"/>
    <w:rsid w:val="009E6767"/>
    <w:rsid w:val="00A05AA3"/>
    <w:rsid w:val="00A06A44"/>
    <w:rsid w:val="00A07CEF"/>
    <w:rsid w:val="00A16276"/>
    <w:rsid w:val="00A203EE"/>
    <w:rsid w:val="00A22853"/>
    <w:rsid w:val="00A32388"/>
    <w:rsid w:val="00A3417B"/>
    <w:rsid w:val="00A360ED"/>
    <w:rsid w:val="00A57E26"/>
    <w:rsid w:val="00A63A74"/>
    <w:rsid w:val="00A74298"/>
    <w:rsid w:val="00A750F2"/>
    <w:rsid w:val="00A8203C"/>
    <w:rsid w:val="00A927F8"/>
    <w:rsid w:val="00A97401"/>
    <w:rsid w:val="00AA5AA9"/>
    <w:rsid w:val="00AB63B3"/>
    <w:rsid w:val="00AC417D"/>
    <w:rsid w:val="00AD6E6A"/>
    <w:rsid w:val="00B0425B"/>
    <w:rsid w:val="00B04ED2"/>
    <w:rsid w:val="00B10FD2"/>
    <w:rsid w:val="00B3187C"/>
    <w:rsid w:val="00B42D53"/>
    <w:rsid w:val="00B47E1A"/>
    <w:rsid w:val="00B5085A"/>
    <w:rsid w:val="00B50D37"/>
    <w:rsid w:val="00B64174"/>
    <w:rsid w:val="00B671AD"/>
    <w:rsid w:val="00B72B97"/>
    <w:rsid w:val="00B7544D"/>
    <w:rsid w:val="00B7626C"/>
    <w:rsid w:val="00B812F6"/>
    <w:rsid w:val="00B83837"/>
    <w:rsid w:val="00B954C9"/>
    <w:rsid w:val="00BA2DB0"/>
    <w:rsid w:val="00BA3636"/>
    <w:rsid w:val="00BA44C2"/>
    <w:rsid w:val="00BC2CBA"/>
    <w:rsid w:val="00BD672A"/>
    <w:rsid w:val="00BE1869"/>
    <w:rsid w:val="00BE1F1E"/>
    <w:rsid w:val="00BE500B"/>
    <w:rsid w:val="00BE6438"/>
    <w:rsid w:val="00BF0076"/>
    <w:rsid w:val="00BF568E"/>
    <w:rsid w:val="00C00744"/>
    <w:rsid w:val="00C01FE9"/>
    <w:rsid w:val="00C16DD6"/>
    <w:rsid w:val="00C2234D"/>
    <w:rsid w:val="00C249EC"/>
    <w:rsid w:val="00C25C99"/>
    <w:rsid w:val="00C43DA8"/>
    <w:rsid w:val="00C4750F"/>
    <w:rsid w:val="00C51A0E"/>
    <w:rsid w:val="00C52B4C"/>
    <w:rsid w:val="00C52CD9"/>
    <w:rsid w:val="00C70E51"/>
    <w:rsid w:val="00C753D9"/>
    <w:rsid w:val="00C97CF8"/>
    <w:rsid w:val="00CA06B9"/>
    <w:rsid w:val="00CA6243"/>
    <w:rsid w:val="00CB218F"/>
    <w:rsid w:val="00CE76A6"/>
    <w:rsid w:val="00CF357F"/>
    <w:rsid w:val="00CF656A"/>
    <w:rsid w:val="00D05589"/>
    <w:rsid w:val="00D143C2"/>
    <w:rsid w:val="00D17643"/>
    <w:rsid w:val="00D22333"/>
    <w:rsid w:val="00D240B2"/>
    <w:rsid w:val="00D329EC"/>
    <w:rsid w:val="00D40BBA"/>
    <w:rsid w:val="00D677FF"/>
    <w:rsid w:val="00D83B60"/>
    <w:rsid w:val="00D94D96"/>
    <w:rsid w:val="00DA061B"/>
    <w:rsid w:val="00DA15D1"/>
    <w:rsid w:val="00DA389F"/>
    <w:rsid w:val="00DA583F"/>
    <w:rsid w:val="00DB211D"/>
    <w:rsid w:val="00DD3AA4"/>
    <w:rsid w:val="00DD4272"/>
    <w:rsid w:val="00DF0A92"/>
    <w:rsid w:val="00DF2FD7"/>
    <w:rsid w:val="00E0536C"/>
    <w:rsid w:val="00E20DF2"/>
    <w:rsid w:val="00E216B3"/>
    <w:rsid w:val="00E37CF6"/>
    <w:rsid w:val="00E47CF8"/>
    <w:rsid w:val="00E5084C"/>
    <w:rsid w:val="00E50C3D"/>
    <w:rsid w:val="00E52D1F"/>
    <w:rsid w:val="00E66072"/>
    <w:rsid w:val="00E83E7A"/>
    <w:rsid w:val="00E960C9"/>
    <w:rsid w:val="00EB315D"/>
    <w:rsid w:val="00EB402C"/>
    <w:rsid w:val="00EE5050"/>
    <w:rsid w:val="00EF3470"/>
    <w:rsid w:val="00EF7EFC"/>
    <w:rsid w:val="00F02E21"/>
    <w:rsid w:val="00F0694E"/>
    <w:rsid w:val="00F155AC"/>
    <w:rsid w:val="00F339FC"/>
    <w:rsid w:val="00F52B74"/>
    <w:rsid w:val="00F61590"/>
    <w:rsid w:val="00F62704"/>
    <w:rsid w:val="00F67C6C"/>
    <w:rsid w:val="00F86584"/>
    <w:rsid w:val="00FB6EC5"/>
    <w:rsid w:val="00FC1648"/>
    <w:rsid w:val="00FC26A8"/>
    <w:rsid w:val="00FD6809"/>
    <w:rsid w:val="00FD6E6B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8CB0C-80CF-4248-B1F4-5F34E6F6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12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4"/>
      <w:szCs w:val="24"/>
      <w:u w:val="none"/>
      <w:lang w:val="en-US" w:eastAsia="en-US" w:bidi="en-US"/>
    </w:rPr>
  </w:style>
  <w:style w:type="character" w:customStyle="1" w:styleId="Exact0">
    <w:name w:val="Подпись к картинке + Малые прописные Exact"/>
    <w:basedOn w:val="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4ptExact">
    <w:name w:val="Заголовок №2 + 14 pt;Не курсив Exact"/>
    <w:basedOn w:val="2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Заголовок №2 Exact"/>
    <w:basedOn w:val="2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3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nstantia7pt">
    <w:name w:val="Основной текст (2) + Constantia;7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2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Tahoma75pt">
    <w:name w:val="Основной текст (5) + Tahoma;7;5 pt;Не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3pt1pt">
    <w:name w:val="Основной текст (5) + 13 pt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3pt1pt0">
    <w:name w:val="Основной текст (5) + 13 pt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3pt1pt1">
    <w:name w:val="Основной текст (5) + 13 pt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6TimesNewRoman5pt-1pt">
    <w:name w:val="Основной текст (6) + Times New Roman;5 pt;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1pt">
    <w:name w:val="Основной текст (6) + Интервал 1 pt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5"/>
      <w:szCs w:val="15"/>
      <w:u w:val="none"/>
      <w:lang w:val="en-US" w:eastAsia="en-US" w:bidi="en-US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5"/>
      <w:szCs w:val="15"/>
      <w:u w:val="none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0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ind w:hanging="2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Constantia" w:eastAsia="Constantia" w:hAnsi="Constantia" w:cs="Constantia"/>
      <w:sz w:val="14"/>
      <w:szCs w:val="14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w w:val="150"/>
      <w:sz w:val="15"/>
      <w:szCs w:val="15"/>
      <w:lang w:val="en-US" w:eastAsia="en-US" w:bidi="en-US"/>
    </w:rPr>
  </w:style>
  <w:style w:type="paragraph" w:customStyle="1" w:styleId="ConsPlusTitle">
    <w:name w:val="ConsPlusTitle"/>
    <w:rsid w:val="00AD6E6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table" w:styleId="a5">
    <w:name w:val="Table Grid"/>
    <w:basedOn w:val="a1"/>
    <w:uiPriority w:val="39"/>
    <w:rsid w:val="002D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00E"/>
    <w:rPr>
      <w:rFonts w:ascii="Tahoma" w:hAnsi="Tahoma" w:cs="Tahoma"/>
      <w:color w:val="000000"/>
      <w:sz w:val="16"/>
      <w:szCs w:val="16"/>
    </w:rPr>
  </w:style>
  <w:style w:type="table" w:customStyle="1" w:styleId="10">
    <w:name w:val="Сетка таблицы1"/>
    <w:basedOn w:val="a1"/>
    <w:next w:val="a5"/>
    <w:uiPriority w:val="39"/>
    <w:rsid w:val="00B50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9;&#1090;&#1072;&#1088;&#1099;&#1081;%20&#1076;&#1080;&#1089;&#1082;\&#1076;&#1080;&#1089;&#1082;%20&#1057;\Desktop\www.dkmns.y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1089;&#1090;&#1072;&#1088;&#1099;&#1081;%20&#1076;&#1080;&#1089;&#1082;\&#1076;&#1080;&#1089;&#1082;%20&#1057;\Desktop\www.yamal-region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mal-region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39FD-46E6-485D-9F7F-13315EA6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 Григорий Васильевич</dc:creator>
  <cp:lastModifiedBy>Лымар Григорий Васильевич</cp:lastModifiedBy>
  <cp:revision>31</cp:revision>
  <dcterms:created xsi:type="dcterms:W3CDTF">2022-05-26T05:49:00Z</dcterms:created>
  <dcterms:modified xsi:type="dcterms:W3CDTF">2022-06-01T04:16:00Z</dcterms:modified>
</cp:coreProperties>
</file>